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99B87" w14:textId="77777777" w:rsidR="00085436" w:rsidRPr="00485853" w:rsidRDefault="00085436" w:rsidP="00485853">
      <w:pPr>
        <w:pStyle w:val="a3"/>
        <w:shd w:val="clear" w:color="auto" w:fill="FFFFFF"/>
        <w:spacing w:before="0" w:beforeAutospacing="0" w:after="0" w:afterAutospacing="0"/>
        <w:jc w:val="both"/>
        <w:rPr>
          <w:rFonts w:ascii="Garamond" w:hAnsi="Garamond" w:cs="Calibri"/>
          <w:lang w:val="uk-UA"/>
        </w:rPr>
      </w:pPr>
      <w:r w:rsidRPr="00485853">
        <w:rPr>
          <w:rStyle w:val="a4"/>
          <w:rFonts w:ascii="Garamond" w:hAnsi="Garamond" w:cs="Calibri"/>
          <w:lang w:val="uk-UA"/>
        </w:rPr>
        <w:t>ДО УВАГИ АКЦІОНЕРІВ</w:t>
      </w:r>
    </w:p>
    <w:p w14:paraId="4DA041F0" w14:textId="77777777" w:rsidR="00085436" w:rsidRPr="00485853" w:rsidRDefault="00085436" w:rsidP="00485853">
      <w:pPr>
        <w:jc w:val="both"/>
        <w:rPr>
          <w:rFonts w:ascii="Garamond" w:hAnsi="Garamond" w:cs="Calibri"/>
          <w:u w:val="single"/>
        </w:rPr>
      </w:pPr>
      <w:r w:rsidRPr="00485853">
        <w:rPr>
          <w:rFonts w:ascii="Garamond" w:hAnsi="Garamond" w:cs="Calibri"/>
          <w:b/>
          <w:bCs/>
          <w:u w:val="single"/>
        </w:rPr>
        <w:t>ПРИВАТНЕ АКЦІОНЕРНЕ ТОВАРИСТВО «БУЗЬКІ  ПОРОГИ»</w:t>
      </w:r>
      <w:r w:rsidRPr="00485853">
        <w:rPr>
          <w:rFonts w:ascii="Garamond" w:hAnsi="Garamond" w:cs="Calibri"/>
          <w:u w:val="single"/>
        </w:rPr>
        <w:t> </w:t>
      </w:r>
    </w:p>
    <w:p w14:paraId="0C1C8CFB" w14:textId="77777777" w:rsidR="00955002" w:rsidRDefault="00085436" w:rsidP="00485853">
      <w:pPr>
        <w:pStyle w:val="a3"/>
        <w:shd w:val="clear" w:color="auto" w:fill="FFFFFF"/>
        <w:spacing w:before="0" w:beforeAutospacing="0" w:after="0" w:afterAutospacing="0"/>
        <w:jc w:val="both"/>
        <w:rPr>
          <w:rFonts w:ascii="Garamond" w:hAnsi="Garamond" w:cs="Calibri"/>
          <w:lang w:val="uk-UA"/>
        </w:rPr>
      </w:pPr>
      <w:r w:rsidRPr="00485853">
        <w:rPr>
          <w:rFonts w:ascii="Garamond" w:hAnsi="Garamond" w:cs="Calibri"/>
          <w:lang w:val="uk-UA"/>
        </w:rPr>
        <w:t>(код за ЄДРПОУ 25378811, місцезнаходження: вулиця</w:t>
      </w:r>
      <w:r w:rsidR="00810DA7" w:rsidRPr="00485853">
        <w:rPr>
          <w:rFonts w:ascii="Garamond" w:hAnsi="Garamond" w:cs="Calibri"/>
          <w:lang w:val="uk-UA"/>
        </w:rPr>
        <w:t xml:space="preserve"> Туристична</w:t>
      </w:r>
      <w:r w:rsidRPr="00485853">
        <w:rPr>
          <w:rFonts w:ascii="Garamond" w:hAnsi="Garamond" w:cs="Calibri"/>
          <w:lang w:val="uk-UA"/>
        </w:rPr>
        <w:t>, будинок 9, село Мигія, Первомайський район, Миколаївська область, 55223)</w:t>
      </w:r>
      <w:r w:rsidR="004E2FFC" w:rsidRPr="00485853">
        <w:rPr>
          <w:rFonts w:ascii="Garamond" w:hAnsi="Garamond" w:cs="Calibri"/>
          <w:lang w:val="uk-UA"/>
        </w:rPr>
        <w:t xml:space="preserve"> </w:t>
      </w:r>
      <w:r w:rsidRPr="00485853">
        <w:rPr>
          <w:rFonts w:ascii="Garamond" w:hAnsi="Garamond" w:cs="Calibri"/>
          <w:lang w:val="uk-UA"/>
        </w:rPr>
        <w:t>над</w:t>
      </w:r>
      <w:r w:rsidR="00955002">
        <w:rPr>
          <w:rFonts w:ascii="Garamond" w:hAnsi="Garamond" w:cs="Calibri"/>
          <w:lang w:val="uk-UA"/>
        </w:rPr>
        <w:t xml:space="preserve">алі – Товариство повідомляє, що </w:t>
      </w:r>
    </w:p>
    <w:p w14:paraId="180E815C" w14:textId="67DB2A5F" w:rsidR="00085436" w:rsidRPr="00485853" w:rsidRDefault="008D53B6" w:rsidP="00485853">
      <w:pPr>
        <w:pStyle w:val="a3"/>
        <w:shd w:val="clear" w:color="auto" w:fill="FFFFFF"/>
        <w:spacing w:before="0" w:beforeAutospacing="0" w:after="0" w:afterAutospacing="0"/>
        <w:jc w:val="both"/>
        <w:rPr>
          <w:rFonts w:ascii="Garamond" w:hAnsi="Garamond" w:cs="Calibri"/>
          <w:lang w:val="uk-UA"/>
        </w:rPr>
      </w:pPr>
      <w:r>
        <w:rPr>
          <w:rFonts w:ascii="Garamond" w:hAnsi="Garamond" w:cs="Calibri"/>
          <w:lang w:val="uk-UA"/>
        </w:rPr>
        <w:t>8</w:t>
      </w:r>
      <w:r w:rsidR="00085436" w:rsidRPr="00485853">
        <w:rPr>
          <w:rFonts w:ascii="Garamond" w:hAnsi="Garamond" w:cs="Calibri"/>
          <w:lang w:val="uk-UA"/>
        </w:rPr>
        <w:t xml:space="preserve"> </w:t>
      </w:r>
      <w:r w:rsidR="00810DA7" w:rsidRPr="00485853">
        <w:rPr>
          <w:rFonts w:ascii="Garamond" w:hAnsi="Garamond" w:cs="Calibri"/>
          <w:lang w:val="uk-UA"/>
        </w:rPr>
        <w:t>листопада</w:t>
      </w:r>
      <w:r w:rsidR="00085436" w:rsidRPr="00485853">
        <w:rPr>
          <w:rFonts w:ascii="Garamond" w:hAnsi="Garamond" w:cs="Calibri"/>
          <w:lang w:val="uk-UA"/>
        </w:rPr>
        <w:t xml:space="preserve"> 20</w:t>
      </w:r>
      <w:r w:rsidR="00810DA7" w:rsidRPr="00485853">
        <w:rPr>
          <w:rFonts w:ascii="Garamond" w:hAnsi="Garamond" w:cs="Calibri"/>
          <w:lang w:val="uk-UA"/>
        </w:rPr>
        <w:t>21</w:t>
      </w:r>
      <w:r w:rsidR="00085436" w:rsidRPr="00485853">
        <w:rPr>
          <w:rFonts w:ascii="Garamond" w:hAnsi="Garamond" w:cs="Calibri"/>
          <w:lang w:val="uk-UA"/>
        </w:rPr>
        <w:t>р. о 1</w:t>
      </w:r>
      <w:r w:rsidR="00FD18EB">
        <w:rPr>
          <w:rFonts w:ascii="Garamond" w:hAnsi="Garamond" w:cs="Calibri"/>
          <w:lang w:val="uk-UA"/>
        </w:rPr>
        <w:t>6</w:t>
      </w:r>
      <w:r w:rsidR="00085436" w:rsidRPr="00485853">
        <w:rPr>
          <w:rFonts w:ascii="Garamond" w:hAnsi="Garamond" w:cs="Calibri"/>
          <w:lang w:val="uk-UA"/>
        </w:rPr>
        <w:t>.00 годині за адресою:</w:t>
      </w:r>
      <w:r w:rsidR="00085436" w:rsidRPr="00485853">
        <w:rPr>
          <w:rStyle w:val="apple-converted-space"/>
          <w:rFonts w:ascii="Garamond" w:hAnsi="Garamond" w:cs="Calibri"/>
          <w:lang w:val="uk-UA"/>
        </w:rPr>
        <w:t> </w:t>
      </w:r>
      <w:r w:rsidR="00085436" w:rsidRPr="00485853">
        <w:rPr>
          <w:rFonts w:ascii="Garamond" w:hAnsi="Garamond" w:cs="Calibri"/>
          <w:lang w:val="uk-UA"/>
        </w:rPr>
        <w:t xml:space="preserve">55223, Миколаївська область, Первомайський район, село </w:t>
      </w:r>
      <w:proofErr w:type="spellStart"/>
      <w:r w:rsidR="00085436" w:rsidRPr="00485853">
        <w:rPr>
          <w:rFonts w:ascii="Garamond" w:hAnsi="Garamond" w:cs="Calibri"/>
          <w:lang w:val="uk-UA"/>
        </w:rPr>
        <w:t>Мигія</w:t>
      </w:r>
      <w:proofErr w:type="spellEnd"/>
      <w:r w:rsidR="00085436" w:rsidRPr="00764EB3">
        <w:rPr>
          <w:rFonts w:ascii="Garamond" w:hAnsi="Garamond" w:cs="Calibri"/>
          <w:lang w:val="uk-UA"/>
        </w:rPr>
        <w:t xml:space="preserve">, вулиця </w:t>
      </w:r>
      <w:r w:rsidR="00810DA7" w:rsidRPr="00764EB3">
        <w:rPr>
          <w:rFonts w:ascii="Garamond" w:hAnsi="Garamond" w:cs="Calibri"/>
          <w:lang w:val="uk-UA"/>
        </w:rPr>
        <w:t>Туристична</w:t>
      </w:r>
      <w:r w:rsidR="00085436" w:rsidRPr="00764EB3">
        <w:rPr>
          <w:rFonts w:ascii="Garamond" w:hAnsi="Garamond" w:cs="Calibri"/>
          <w:lang w:val="uk-UA"/>
        </w:rPr>
        <w:t>,</w:t>
      </w:r>
      <w:r w:rsidR="004E2FFC" w:rsidRPr="00764EB3">
        <w:rPr>
          <w:rFonts w:ascii="Garamond" w:hAnsi="Garamond" w:cs="Calibri"/>
          <w:lang w:val="uk-UA"/>
        </w:rPr>
        <w:t xml:space="preserve"> </w:t>
      </w:r>
      <w:r w:rsidR="00FA2B27" w:rsidRPr="00764EB3">
        <w:rPr>
          <w:rFonts w:ascii="Garamond" w:hAnsi="Garamond" w:cs="Calibri"/>
          <w:lang w:val="uk-UA"/>
        </w:rPr>
        <w:t xml:space="preserve">9 </w:t>
      </w:r>
      <w:r w:rsidR="00FA2B27">
        <w:rPr>
          <w:rFonts w:ascii="Garamond" w:hAnsi="Garamond" w:cs="Calibri"/>
          <w:lang w:val="uk-UA"/>
        </w:rPr>
        <w:t>(вул. Туристична, 18)</w:t>
      </w:r>
      <w:r w:rsidR="00085436" w:rsidRPr="00485853">
        <w:rPr>
          <w:rFonts w:ascii="Garamond" w:hAnsi="Garamond" w:cs="Calibri"/>
          <w:lang w:val="uk-UA"/>
        </w:rPr>
        <w:t xml:space="preserve">, </w:t>
      </w:r>
      <w:proofErr w:type="spellStart"/>
      <w:r w:rsidR="00085436" w:rsidRPr="00485853">
        <w:rPr>
          <w:rFonts w:ascii="Garamond" w:hAnsi="Garamond" w:cs="Calibri"/>
          <w:lang w:val="uk-UA"/>
        </w:rPr>
        <w:t>адмінбудівля</w:t>
      </w:r>
      <w:proofErr w:type="spellEnd"/>
      <w:r w:rsidR="00085436" w:rsidRPr="00485853">
        <w:rPr>
          <w:rFonts w:ascii="Garamond" w:hAnsi="Garamond" w:cs="Calibri"/>
          <w:lang w:val="uk-UA"/>
        </w:rPr>
        <w:t xml:space="preserve"> ПрАТ «БУЗЬКІ ПОРОГИ», кабінет керівника (без номеру)</w:t>
      </w:r>
      <w:r w:rsidR="00085436" w:rsidRPr="00485853">
        <w:rPr>
          <w:rStyle w:val="a4"/>
          <w:rFonts w:ascii="Garamond" w:hAnsi="Garamond" w:cs="Calibri"/>
          <w:lang w:val="uk-UA"/>
        </w:rPr>
        <w:t>,</w:t>
      </w:r>
      <w:r w:rsidR="00085436" w:rsidRPr="00485853">
        <w:rPr>
          <w:rFonts w:ascii="Garamond" w:hAnsi="Garamond" w:cs="Calibri"/>
          <w:lang w:val="uk-UA"/>
        </w:rPr>
        <w:t xml:space="preserve"> відбудуться річні Загальні збори акціонерів Товариства.</w:t>
      </w:r>
    </w:p>
    <w:p w14:paraId="1F5D0D0E" w14:textId="77777777" w:rsidR="004E2FFC" w:rsidRPr="00485853" w:rsidRDefault="004E2FFC" w:rsidP="00485853">
      <w:pPr>
        <w:pStyle w:val="a3"/>
        <w:shd w:val="clear" w:color="auto" w:fill="FFFFFF"/>
        <w:spacing w:before="0" w:beforeAutospacing="0" w:after="0" w:afterAutospacing="0"/>
        <w:jc w:val="both"/>
        <w:rPr>
          <w:rFonts w:ascii="Garamond" w:hAnsi="Garamond" w:cs="Calibri"/>
          <w:lang w:val="uk-UA"/>
        </w:rPr>
      </w:pPr>
    </w:p>
    <w:p w14:paraId="7F8572D8" w14:textId="77777777" w:rsidR="00085436" w:rsidRPr="00485853" w:rsidRDefault="00085436" w:rsidP="00485853">
      <w:pPr>
        <w:pStyle w:val="a3"/>
        <w:shd w:val="clear" w:color="auto" w:fill="FFFFFF"/>
        <w:spacing w:before="0" w:beforeAutospacing="0" w:after="0" w:afterAutospacing="0"/>
        <w:jc w:val="both"/>
        <w:rPr>
          <w:rStyle w:val="a4"/>
          <w:rFonts w:ascii="Garamond" w:hAnsi="Garamond" w:cs="Calibri"/>
          <w:lang w:val="uk-UA"/>
        </w:rPr>
      </w:pPr>
      <w:r w:rsidRPr="00485853">
        <w:rPr>
          <w:rStyle w:val="a4"/>
          <w:rFonts w:ascii="Garamond" w:hAnsi="Garamond" w:cs="Calibri"/>
          <w:lang w:val="uk-UA"/>
        </w:rPr>
        <w:t>ПРОЕКТ ПОРЯДКУ ДЕННОГО:</w:t>
      </w:r>
    </w:p>
    <w:p w14:paraId="3D93D329" w14:textId="77777777" w:rsidR="00085436" w:rsidRPr="00FD18EB" w:rsidRDefault="00085436" w:rsidP="00485853">
      <w:pPr>
        <w:numPr>
          <w:ilvl w:val="0"/>
          <w:numId w:val="1"/>
        </w:numPr>
        <w:tabs>
          <w:tab w:val="left" w:pos="284"/>
          <w:tab w:val="num" w:pos="1260"/>
          <w:tab w:val="left" w:pos="1985"/>
          <w:tab w:val="num" w:pos="3060"/>
        </w:tabs>
        <w:ind w:left="0" w:firstLine="0"/>
        <w:jc w:val="both"/>
        <w:rPr>
          <w:rFonts w:ascii="Garamond" w:hAnsi="Garamond" w:cs="Calibri"/>
          <w:b/>
          <w:bCs/>
        </w:rPr>
      </w:pPr>
      <w:r w:rsidRPr="00FD18EB">
        <w:rPr>
          <w:rFonts w:ascii="Garamond" w:hAnsi="Garamond" w:cs="Calibri"/>
          <w:b/>
          <w:bCs/>
        </w:rPr>
        <w:t xml:space="preserve">Обрання лічильної комісії. </w:t>
      </w:r>
    </w:p>
    <w:p w14:paraId="6B18AE20" w14:textId="07FA5BDA" w:rsidR="00085436" w:rsidRPr="00485853" w:rsidRDefault="00085436" w:rsidP="00485853">
      <w:pPr>
        <w:pStyle w:val="HTML"/>
        <w:shd w:val="clear" w:color="auto" w:fill="FFFFFF"/>
        <w:tabs>
          <w:tab w:val="clear" w:pos="916"/>
          <w:tab w:val="left" w:pos="284"/>
        </w:tabs>
        <w:jc w:val="both"/>
        <w:textAlignment w:val="baseline"/>
        <w:rPr>
          <w:rFonts w:ascii="Garamond" w:hAnsi="Garamond" w:cs="Calibri"/>
          <w:sz w:val="24"/>
          <w:szCs w:val="24"/>
          <w:lang w:val="uk-UA"/>
        </w:rPr>
      </w:pPr>
      <w:r w:rsidRPr="00485853">
        <w:rPr>
          <w:rFonts w:ascii="Garamond" w:hAnsi="Garamond" w:cs="Calibri"/>
          <w:sz w:val="24"/>
          <w:szCs w:val="24"/>
          <w:u w:val="single"/>
          <w:lang w:val="uk-UA"/>
        </w:rPr>
        <w:t>Проект рішення</w:t>
      </w:r>
      <w:r w:rsidRPr="00485853">
        <w:rPr>
          <w:rFonts w:ascii="Garamond" w:hAnsi="Garamond" w:cs="Calibri"/>
          <w:sz w:val="24"/>
          <w:szCs w:val="24"/>
          <w:lang w:val="uk-UA"/>
        </w:rPr>
        <w:t xml:space="preserve"> Обрати лічильну комісію у складі: Голова комісії </w:t>
      </w:r>
      <w:r w:rsidR="008D53B6">
        <w:rPr>
          <w:rFonts w:ascii="Garamond" w:hAnsi="Garamond" w:cs="Calibri"/>
          <w:sz w:val="24"/>
          <w:szCs w:val="24"/>
          <w:lang w:val="uk-UA"/>
        </w:rPr>
        <w:t>–</w:t>
      </w:r>
      <w:r w:rsidR="00C10043" w:rsidRPr="00485853">
        <w:rPr>
          <w:rFonts w:ascii="Garamond" w:hAnsi="Garamond" w:cs="Calibri"/>
          <w:sz w:val="24"/>
          <w:szCs w:val="24"/>
          <w:lang w:val="uk-UA"/>
        </w:rPr>
        <w:t xml:space="preserve"> </w:t>
      </w:r>
      <w:proofErr w:type="spellStart"/>
      <w:r w:rsidR="008D53B6">
        <w:rPr>
          <w:rFonts w:ascii="Garamond" w:hAnsi="Garamond" w:cs="Calibri"/>
          <w:sz w:val="24"/>
          <w:szCs w:val="24"/>
          <w:lang w:val="uk-UA"/>
        </w:rPr>
        <w:t>Ніколенко</w:t>
      </w:r>
      <w:proofErr w:type="spellEnd"/>
      <w:r w:rsidR="008D53B6">
        <w:rPr>
          <w:rFonts w:ascii="Garamond" w:hAnsi="Garamond" w:cs="Calibri"/>
          <w:sz w:val="24"/>
          <w:szCs w:val="24"/>
          <w:lang w:val="uk-UA"/>
        </w:rPr>
        <w:t xml:space="preserve"> Ольга Миколаївна</w:t>
      </w:r>
      <w:r w:rsidR="008D53B6" w:rsidRPr="00764EB3">
        <w:rPr>
          <w:rFonts w:ascii="Garamond" w:hAnsi="Garamond" w:cs="Calibri"/>
          <w:color w:val="222222"/>
          <w:sz w:val="24"/>
          <w:szCs w:val="24"/>
          <w:shd w:val="clear" w:color="auto" w:fill="FFFFFF"/>
          <w:lang w:val="uk-UA"/>
        </w:rPr>
        <w:t>, Пінчук Катерина Анатоліївна</w:t>
      </w:r>
      <w:r w:rsidRPr="00764EB3">
        <w:rPr>
          <w:rFonts w:ascii="Garamond" w:hAnsi="Garamond" w:cs="Calibri"/>
          <w:sz w:val="24"/>
          <w:szCs w:val="24"/>
          <w:lang w:val="uk-UA"/>
        </w:rPr>
        <w:t xml:space="preserve"> - член комісії</w:t>
      </w:r>
      <w:r w:rsidR="003C443D" w:rsidRPr="00764EB3">
        <w:rPr>
          <w:rFonts w:ascii="Garamond" w:hAnsi="Garamond" w:cs="Calibri"/>
          <w:sz w:val="24"/>
          <w:szCs w:val="24"/>
          <w:lang w:val="uk-UA"/>
        </w:rPr>
        <w:t>.</w:t>
      </w:r>
    </w:p>
    <w:p w14:paraId="2CDCE07C" w14:textId="77777777" w:rsidR="00085436" w:rsidRPr="00FD18EB" w:rsidRDefault="00085436" w:rsidP="00485853">
      <w:pPr>
        <w:numPr>
          <w:ilvl w:val="0"/>
          <w:numId w:val="1"/>
        </w:numPr>
        <w:tabs>
          <w:tab w:val="left" w:pos="284"/>
          <w:tab w:val="num" w:pos="1260"/>
          <w:tab w:val="left" w:pos="1985"/>
          <w:tab w:val="num" w:pos="3060"/>
        </w:tabs>
        <w:ind w:left="0" w:firstLine="0"/>
        <w:jc w:val="both"/>
        <w:rPr>
          <w:rFonts w:ascii="Garamond" w:hAnsi="Garamond" w:cs="Calibri"/>
          <w:b/>
          <w:bCs/>
        </w:rPr>
      </w:pPr>
      <w:r w:rsidRPr="00FD18EB">
        <w:rPr>
          <w:rFonts w:ascii="Garamond" w:hAnsi="Garamond" w:cs="Calibri"/>
          <w:b/>
          <w:bCs/>
        </w:rPr>
        <w:t xml:space="preserve">Обрання голови та секретаря Загальних зборів акціонерів. </w:t>
      </w:r>
    </w:p>
    <w:p w14:paraId="309CCD63" w14:textId="538EE815" w:rsidR="00085436" w:rsidRPr="00485853" w:rsidRDefault="00085436" w:rsidP="00485853">
      <w:pPr>
        <w:tabs>
          <w:tab w:val="left" w:pos="284"/>
          <w:tab w:val="left" w:pos="1985"/>
          <w:tab w:val="num" w:pos="3060"/>
        </w:tabs>
        <w:jc w:val="both"/>
        <w:rPr>
          <w:rFonts w:ascii="Garamond" w:hAnsi="Garamond" w:cs="Calibri"/>
        </w:rPr>
      </w:pPr>
      <w:r w:rsidRPr="00485853">
        <w:rPr>
          <w:rFonts w:ascii="Garamond" w:hAnsi="Garamond" w:cs="Calibri"/>
          <w:u w:val="single"/>
        </w:rPr>
        <w:t>Проект рішення</w:t>
      </w:r>
      <w:r w:rsidRPr="00485853">
        <w:rPr>
          <w:rFonts w:ascii="Garamond" w:hAnsi="Garamond" w:cs="Calibri"/>
        </w:rPr>
        <w:t xml:space="preserve"> Обрати головою Загальних зборів акціонерів приватного акціонерного товариства «БУЗЬКІ ПОРОГИ» Цуріку Олексія Васильовича, секретарем – Садовську Наталю Вікторівну. </w:t>
      </w:r>
    </w:p>
    <w:p w14:paraId="0A802EBA" w14:textId="692E92C4" w:rsidR="00085436" w:rsidRPr="00FD18EB" w:rsidRDefault="00085436" w:rsidP="00485853">
      <w:pPr>
        <w:numPr>
          <w:ilvl w:val="0"/>
          <w:numId w:val="1"/>
        </w:numPr>
        <w:tabs>
          <w:tab w:val="left" w:pos="284"/>
          <w:tab w:val="num" w:pos="1260"/>
          <w:tab w:val="left" w:pos="1985"/>
          <w:tab w:val="num" w:pos="3060"/>
        </w:tabs>
        <w:ind w:left="0" w:firstLine="0"/>
        <w:jc w:val="both"/>
        <w:rPr>
          <w:rFonts w:ascii="Garamond" w:hAnsi="Garamond" w:cs="Calibri"/>
          <w:b/>
          <w:bCs/>
        </w:rPr>
      </w:pPr>
      <w:r w:rsidRPr="00FD18EB">
        <w:rPr>
          <w:rFonts w:ascii="Garamond" w:hAnsi="Garamond" w:cs="Calibri"/>
          <w:b/>
          <w:bCs/>
        </w:rPr>
        <w:t>Звіти органів управління Товариства</w:t>
      </w:r>
      <w:r w:rsidR="00A40858">
        <w:rPr>
          <w:rFonts w:ascii="Garamond" w:hAnsi="Garamond" w:cs="Calibri"/>
          <w:b/>
          <w:bCs/>
        </w:rPr>
        <w:t>:</w:t>
      </w:r>
      <w:r w:rsidR="00A40858" w:rsidRPr="00A40858">
        <w:rPr>
          <w:rFonts w:ascii="Garamond" w:hAnsi="Garamond" w:cs="Calibri"/>
        </w:rPr>
        <w:t xml:space="preserve"> </w:t>
      </w:r>
      <w:r w:rsidR="00A40858" w:rsidRPr="00A40858">
        <w:rPr>
          <w:rFonts w:ascii="Garamond" w:hAnsi="Garamond" w:cs="Calibri"/>
          <w:b/>
          <w:bCs/>
        </w:rPr>
        <w:t>звіт Наглядової ради, звіт викона</w:t>
      </w:r>
      <w:r w:rsidR="00A40858">
        <w:rPr>
          <w:rFonts w:ascii="Garamond" w:hAnsi="Garamond" w:cs="Calibri"/>
          <w:b/>
          <w:bCs/>
        </w:rPr>
        <w:t xml:space="preserve">вчого органу та звіт Ревізора </w:t>
      </w:r>
      <w:r w:rsidRPr="00FD18EB">
        <w:rPr>
          <w:rFonts w:ascii="Garamond" w:hAnsi="Garamond" w:cs="Calibri"/>
          <w:b/>
          <w:bCs/>
        </w:rPr>
        <w:t xml:space="preserve"> </w:t>
      </w:r>
      <w:r w:rsidRPr="00764EB3">
        <w:rPr>
          <w:rFonts w:ascii="Garamond" w:hAnsi="Garamond" w:cs="Calibri"/>
          <w:b/>
          <w:bCs/>
        </w:rPr>
        <w:t>за 201</w:t>
      </w:r>
      <w:r w:rsidR="00810DA7" w:rsidRPr="00764EB3">
        <w:rPr>
          <w:rFonts w:ascii="Garamond" w:hAnsi="Garamond" w:cs="Calibri"/>
          <w:b/>
          <w:bCs/>
        </w:rPr>
        <w:t>9, 2020 роки</w:t>
      </w:r>
      <w:r w:rsidRPr="00FD18EB">
        <w:rPr>
          <w:rFonts w:ascii="Garamond" w:hAnsi="Garamond" w:cs="Calibri"/>
          <w:b/>
          <w:bCs/>
        </w:rPr>
        <w:t>.</w:t>
      </w:r>
      <w:r w:rsidR="00C10043" w:rsidRPr="00FD18EB">
        <w:rPr>
          <w:rFonts w:ascii="Garamond" w:hAnsi="Garamond" w:cs="Calibri"/>
          <w:b/>
          <w:bCs/>
        </w:rPr>
        <w:t xml:space="preserve"> </w:t>
      </w:r>
      <w:r w:rsidRPr="00FD18EB">
        <w:rPr>
          <w:rFonts w:ascii="Garamond" w:hAnsi="Garamond" w:cs="Calibri"/>
          <w:b/>
          <w:bCs/>
        </w:rPr>
        <w:t xml:space="preserve">Прийняття рішення за результатами розгляду звітів </w:t>
      </w:r>
      <w:r w:rsidRPr="00764EB3">
        <w:rPr>
          <w:rFonts w:ascii="Garamond" w:hAnsi="Garamond" w:cs="Calibri"/>
          <w:b/>
          <w:bCs/>
        </w:rPr>
        <w:t>за 201</w:t>
      </w:r>
      <w:r w:rsidR="00810DA7" w:rsidRPr="00764EB3">
        <w:rPr>
          <w:rFonts w:ascii="Garamond" w:hAnsi="Garamond" w:cs="Calibri"/>
          <w:b/>
          <w:bCs/>
        </w:rPr>
        <w:t>9, 2020 роки</w:t>
      </w:r>
      <w:r w:rsidRPr="00FD18EB">
        <w:rPr>
          <w:rFonts w:ascii="Garamond" w:hAnsi="Garamond" w:cs="Calibri"/>
          <w:b/>
          <w:bCs/>
        </w:rPr>
        <w:t xml:space="preserve"> Наглядової ради, виконавчого органу, Ревізора Товариства.</w:t>
      </w:r>
    </w:p>
    <w:p w14:paraId="728D4E4A" w14:textId="42F73494" w:rsidR="00085436" w:rsidRPr="00485853" w:rsidRDefault="00085436" w:rsidP="00485853">
      <w:pPr>
        <w:pStyle w:val="a3"/>
        <w:shd w:val="clear" w:color="auto" w:fill="FFFFFF"/>
        <w:spacing w:before="0" w:beforeAutospacing="0" w:after="0" w:afterAutospacing="0"/>
        <w:jc w:val="both"/>
        <w:rPr>
          <w:rFonts w:ascii="Garamond" w:hAnsi="Garamond" w:cs="Calibri"/>
          <w:lang w:val="uk-UA"/>
        </w:rPr>
      </w:pPr>
      <w:r w:rsidRPr="00485853">
        <w:rPr>
          <w:rFonts w:ascii="Garamond" w:hAnsi="Garamond" w:cs="Calibri"/>
          <w:u w:val="single"/>
          <w:lang w:val="uk-UA"/>
        </w:rPr>
        <w:t>Проект рішення:</w:t>
      </w:r>
      <w:r w:rsidRPr="00485853">
        <w:rPr>
          <w:rFonts w:ascii="Garamond" w:hAnsi="Garamond" w:cs="Calibri"/>
          <w:lang w:val="uk-UA"/>
        </w:rPr>
        <w:t xml:space="preserve"> Затвердити звіт Наглядової ради, звіт виконавчого органу та звіт Ревізора за 201</w:t>
      </w:r>
      <w:r w:rsidR="00810DA7" w:rsidRPr="00485853">
        <w:rPr>
          <w:rFonts w:ascii="Garamond" w:hAnsi="Garamond" w:cs="Calibri"/>
          <w:lang w:val="uk-UA"/>
        </w:rPr>
        <w:t>9, 2020 роки</w:t>
      </w:r>
      <w:r w:rsidRPr="00485853">
        <w:rPr>
          <w:rFonts w:ascii="Garamond" w:hAnsi="Garamond" w:cs="Calibri"/>
          <w:lang w:val="uk-UA"/>
        </w:rPr>
        <w:t>.</w:t>
      </w:r>
    </w:p>
    <w:p w14:paraId="320159FB" w14:textId="3802815A" w:rsidR="00085436" w:rsidRPr="00FD18EB" w:rsidRDefault="00085436" w:rsidP="00485853">
      <w:pPr>
        <w:numPr>
          <w:ilvl w:val="0"/>
          <w:numId w:val="1"/>
        </w:numPr>
        <w:tabs>
          <w:tab w:val="left" w:pos="284"/>
          <w:tab w:val="num" w:pos="1260"/>
          <w:tab w:val="left" w:pos="1985"/>
          <w:tab w:val="num" w:pos="3060"/>
        </w:tabs>
        <w:ind w:left="0" w:firstLine="0"/>
        <w:jc w:val="both"/>
        <w:rPr>
          <w:rFonts w:ascii="Garamond" w:hAnsi="Garamond" w:cs="Calibri"/>
          <w:b/>
          <w:bCs/>
        </w:rPr>
      </w:pPr>
      <w:r w:rsidRPr="00FD18EB">
        <w:rPr>
          <w:rFonts w:ascii="Garamond" w:hAnsi="Garamond" w:cs="Calibri"/>
          <w:b/>
          <w:bCs/>
        </w:rPr>
        <w:t xml:space="preserve">Затвердження річного звіту Товариства </w:t>
      </w:r>
      <w:r w:rsidRPr="00764EB3">
        <w:rPr>
          <w:rFonts w:ascii="Garamond" w:hAnsi="Garamond" w:cs="Calibri"/>
          <w:b/>
          <w:bCs/>
        </w:rPr>
        <w:t>за 201</w:t>
      </w:r>
      <w:r w:rsidR="00810DA7" w:rsidRPr="00764EB3">
        <w:rPr>
          <w:rFonts w:ascii="Garamond" w:hAnsi="Garamond" w:cs="Calibri"/>
          <w:b/>
          <w:bCs/>
        </w:rPr>
        <w:t>9, 2020 роки</w:t>
      </w:r>
      <w:r w:rsidRPr="00764EB3">
        <w:rPr>
          <w:rFonts w:ascii="Garamond" w:hAnsi="Garamond" w:cs="Calibri"/>
          <w:b/>
          <w:bCs/>
        </w:rPr>
        <w:t>.</w:t>
      </w:r>
    </w:p>
    <w:p w14:paraId="78E5B7A4" w14:textId="69C3489B" w:rsidR="00085436" w:rsidRPr="00485853" w:rsidRDefault="00085436" w:rsidP="00485853">
      <w:pPr>
        <w:tabs>
          <w:tab w:val="left" w:pos="284"/>
          <w:tab w:val="num" w:pos="1260"/>
          <w:tab w:val="left" w:pos="1985"/>
          <w:tab w:val="num" w:pos="3060"/>
        </w:tabs>
        <w:jc w:val="both"/>
        <w:rPr>
          <w:rFonts w:ascii="Garamond" w:hAnsi="Garamond" w:cs="Calibri"/>
        </w:rPr>
      </w:pPr>
      <w:r w:rsidRPr="00485853">
        <w:rPr>
          <w:rFonts w:ascii="Garamond" w:hAnsi="Garamond" w:cs="Calibri"/>
          <w:u w:val="single"/>
        </w:rPr>
        <w:t>Проект рішення</w:t>
      </w:r>
      <w:r w:rsidRPr="00485853">
        <w:rPr>
          <w:rFonts w:ascii="Garamond" w:hAnsi="Garamond" w:cs="Calibri"/>
        </w:rPr>
        <w:t xml:space="preserve"> Затвердити річний звіт Товариства за 201</w:t>
      </w:r>
      <w:r w:rsidR="00810DA7" w:rsidRPr="00485853">
        <w:rPr>
          <w:rFonts w:ascii="Garamond" w:hAnsi="Garamond" w:cs="Calibri"/>
        </w:rPr>
        <w:t>9, 2020 роки</w:t>
      </w:r>
      <w:r w:rsidRPr="00485853">
        <w:rPr>
          <w:rFonts w:ascii="Garamond" w:hAnsi="Garamond" w:cs="Calibri"/>
        </w:rPr>
        <w:t>.</w:t>
      </w:r>
    </w:p>
    <w:p w14:paraId="1FC2F708" w14:textId="0D2AD4D7" w:rsidR="00085436" w:rsidRPr="00FD18EB" w:rsidRDefault="00085436" w:rsidP="00485853">
      <w:pPr>
        <w:numPr>
          <w:ilvl w:val="0"/>
          <w:numId w:val="1"/>
        </w:numPr>
        <w:tabs>
          <w:tab w:val="left" w:pos="284"/>
          <w:tab w:val="num" w:pos="1260"/>
          <w:tab w:val="left" w:pos="1985"/>
          <w:tab w:val="num" w:pos="3060"/>
        </w:tabs>
        <w:ind w:left="0" w:firstLine="0"/>
        <w:jc w:val="both"/>
        <w:rPr>
          <w:rFonts w:ascii="Garamond" w:hAnsi="Garamond" w:cs="Calibri"/>
          <w:b/>
          <w:bCs/>
        </w:rPr>
      </w:pPr>
      <w:r w:rsidRPr="00FD18EB">
        <w:rPr>
          <w:rFonts w:ascii="Garamond" w:hAnsi="Garamond" w:cs="Calibri"/>
          <w:b/>
          <w:bCs/>
        </w:rPr>
        <w:t xml:space="preserve">Розподіл прибутку і збитків Товариства </w:t>
      </w:r>
      <w:r w:rsidRPr="00764EB3">
        <w:rPr>
          <w:rFonts w:ascii="Garamond" w:hAnsi="Garamond" w:cs="Calibri"/>
          <w:b/>
          <w:bCs/>
        </w:rPr>
        <w:t>за 201</w:t>
      </w:r>
      <w:r w:rsidR="00810DA7" w:rsidRPr="00764EB3">
        <w:rPr>
          <w:rFonts w:ascii="Garamond" w:hAnsi="Garamond" w:cs="Calibri"/>
          <w:b/>
          <w:bCs/>
        </w:rPr>
        <w:t>9, 2020 роки</w:t>
      </w:r>
      <w:r w:rsidRPr="00FD18EB">
        <w:rPr>
          <w:rFonts w:ascii="Garamond" w:hAnsi="Garamond" w:cs="Calibri"/>
          <w:b/>
          <w:bCs/>
        </w:rPr>
        <w:t xml:space="preserve"> з урахуванням вимог законодавства. </w:t>
      </w:r>
    </w:p>
    <w:p w14:paraId="158BA97A" w14:textId="2C68EC10" w:rsidR="00085436" w:rsidRPr="00485853" w:rsidRDefault="00085436" w:rsidP="00485853">
      <w:pPr>
        <w:tabs>
          <w:tab w:val="left" w:pos="284"/>
          <w:tab w:val="num" w:pos="1260"/>
          <w:tab w:val="left" w:pos="1985"/>
          <w:tab w:val="num" w:pos="3060"/>
        </w:tabs>
        <w:jc w:val="both"/>
        <w:rPr>
          <w:rFonts w:ascii="Garamond" w:hAnsi="Garamond" w:cs="Calibri"/>
        </w:rPr>
      </w:pPr>
      <w:r w:rsidRPr="00485853">
        <w:rPr>
          <w:rFonts w:ascii="Garamond" w:hAnsi="Garamond" w:cs="Calibri"/>
          <w:u w:val="single"/>
        </w:rPr>
        <w:t>Проект рішення:</w:t>
      </w:r>
      <w:r w:rsidRPr="00485853">
        <w:rPr>
          <w:rFonts w:ascii="Garamond" w:hAnsi="Garamond" w:cs="Calibri"/>
        </w:rPr>
        <w:t xml:space="preserve"> У зв‘язку з непокритими збитками у розмірі </w:t>
      </w:r>
      <w:r w:rsidR="009C3C89">
        <w:rPr>
          <w:rFonts w:ascii="Garamond" w:hAnsi="Garamond" w:cs="Calibri"/>
        </w:rPr>
        <w:t>302</w:t>
      </w:r>
      <w:r w:rsidRPr="00485853">
        <w:rPr>
          <w:rFonts w:ascii="Garamond" w:hAnsi="Garamond" w:cs="Calibri"/>
        </w:rPr>
        <w:t xml:space="preserve"> тис. грн</w:t>
      </w:r>
      <w:r w:rsidR="009C3C89">
        <w:rPr>
          <w:rFonts w:ascii="Garamond" w:hAnsi="Garamond" w:cs="Calibri"/>
        </w:rPr>
        <w:t xml:space="preserve"> за 2019 рік та 4598</w:t>
      </w:r>
      <w:bookmarkStart w:id="0" w:name="_GoBack"/>
      <w:bookmarkEnd w:id="0"/>
      <w:r w:rsidR="003C443D" w:rsidRPr="00485853">
        <w:rPr>
          <w:rFonts w:ascii="Garamond" w:hAnsi="Garamond" w:cs="Calibri"/>
        </w:rPr>
        <w:t xml:space="preserve"> тис. грн</w:t>
      </w:r>
      <w:r w:rsidRPr="00485853">
        <w:rPr>
          <w:rFonts w:ascii="Garamond" w:hAnsi="Garamond" w:cs="Calibri"/>
        </w:rPr>
        <w:t xml:space="preserve"> </w:t>
      </w:r>
      <w:r w:rsidR="008D53B6">
        <w:rPr>
          <w:rFonts w:ascii="Garamond" w:hAnsi="Garamond" w:cs="Calibri"/>
        </w:rPr>
        <w:t xml:space="preserve"> за 2020 рік. </w:t>
      </w:r>
      <w:r w:rsidRPr="00485853">
        <w:rPr>
          <w:rFonts w:ascii="Garamond" w:hAnsi="Garamond" w:cs="Calibri"/>
        </w:rPr>
        <w:t xml:space="preserve"> </w:t>
      </w:r>
      <w:r w:rsidR="008D53B6">
        <w:rPr>
          <w:rFonts w:ascii="Garamond" w:hAnsi="Garamond" w:cs="Calibri"/>
        </w:rPr>
        <w:t>- д</w:t>
      </w:r>
      <w:r w:rsidRPr="00485853">
        <w:rPr>
          <w:rFonts w:ascii="Garamond" w:hAnsi="Garamond" w:cs="Calibri"/>
        </w:rPr>
        <w:t>ивіденди не нараховувати, збитки покрити за рахунок майбутніх доходів Товариства.</w:t>
      </w:r>
    </w:p>
    <w:p w14:paraId="29F1704F" w14:textId="77777777" w:rsidR="00085436" w:rsidRPr="00FD18EB" w:rsidRDefault="00085436" w:rsidP="00485853">
      <w:pPr>
        <w:numPr>
          <w:ilvl w:val="0"/>
          <w:numId w:val="1"/>
        </w:numPr>
        <w:tabs>
          <w:tab w:val="clear" w:pos="540"/>
          <w:tab w:val="left" w:pos="0"/>
          <w:tab w:val="num" w:pos="284"/>
        </w:tabs>
        <w:ind w:left="0" w:firstLine="0"/>
        <w:jc w:val="both"/>
        <w:rPr>
          <w:rFonts w:ascii="Garamond" w:hAnsi="Garamond" w:cs="Calibri"/>
          <w:b/>
          <w:bCs/>
        </w:rPr>
      </w:pPr>
      <w:r w:rsidRPr="00FD18EB">
        <w:rPr>
          <w:rFonts w:ascii="Garamond" w:hAnsi="Garamond" w:cs="Calibri"/>
          <w:b/>
          <w:bCs/>
        </w:rPr>
        <w:t xml:space="preserve">Попереднє надання згоди на вчинення значних правочинів, які можуть вчинятись товариством </w:t>
      </w:r>
      <w:r w:rsidRPr="00764EB3">
        <w:rPr>
          <w:rFonts w:ascii="Garamond" w:hAnsi="Garamond" w:cs="Calibri"/>
          <w:b/>
          <w:bCs/>
        </w:rPr>
        <w:t>протягом одного року</w:t>
      </w:r>
      <w:r w:rsidRPr="00FD18EB">
        <w:rPr>
          <w:rFonts w:ascii="Garamond" w:hAnsi="Garamond" w:cs="Calibri"/>
          <w:b/>
          <w:bCs/>
        </w:rPr>
        <w:t xml:space="preserve"> з дати прийняття цього рішення та надання повноважень на укладання таких правочинів.</w:t>
      </w:r>
    </w:p>
    <w:p w14:paraId="2E6E4903" w14:textId="52A082AB" w:rsidR="00085436" w:rsidRPr="00485853" w:rsidRDefault="00085436" w:rsidP="00485853">
      <w:pPr>
        <w:jc w:val="both"/>
        <w:rPr>
          <w:rFonts w:ascii="Garamond" w:hAnsi="Garamond" w:cs="Calibri"/>
        </w:rPr>
      </w:pPr>
      <w:r w:rsidRPr="00485853">
        <w:rPr>
          <w:rFonts w:ascii="Garamond" w:hAnsi="Garamond" w:cs="Calibri"/>
          <w:u w:val="single"/>
        </w:rPr>
        <w:t>Проект рішення:</w:t>
      </w:r>
      <w:r w:rsidRPr="00485853">
        <w:rPr>
          <w:rFonts w:ascii="Garamond" w:hAnsi="Garamond" w:cs="Calibri"/>
        </w:rPr>
        <w:t xml:space="preserve"> Н</w:t>
      </w:r>
      <w:r w:rsidRPr="00485853">
        <w:rPr>
          <w:rFonts w:ascii="Garamond" w:hAnsi="Garamond" w:cs="Calibri"/>
          <w:shd w:val="clear" w:color="auto" w:fill="FFFFFF"/>
        </w:rPr>
        <w:t xml:space="preserve">адати попередню згоду на вчинення Товариством значних правочинiв, якi можуть вчинятись Товариством протягом одного року з дати прийняття цього рішення, в тому числi правочини, пов’язанi з укладенням та/або </w:t>
      </w:r>
      <w:proofErr w:type="spellStart"/>
      <w:r w:rsidRPr="00485853">
        <w:rPr>
          <w:rFonts w:ascii="Garamond" w:hAnsi="Garamond" w:cs="Calibri"/>
          <w:shd w:val="clear" w:color="auto" w:fill="FFFFFF"/>
        </w:rPr>
        <w:t>пролонгацiєю</w:t>
      </w:r>
      <w:proofErr w:type="spellEnd"/>
      <w:r w:rsidRPr="00485853">
        <w:rPr>
          <w:rFonts w:ascii="Garamond" w:hAnsi="Garamond" w:cs="Calibri"/>
          <w:shd w:val="clear" w:color="auto" w:fill="FFFFFF"/>
        </w:rPr>
        <w:t xml:space="preserve"> та/або внесенням </w:t>
      </w:r>
      <w:proofErr w:type="spellStart"/>
      <w:r w:rsidRPr="00485853">
        <w:rPr>
          <w:rFonts w:ascii="Garamond" w:hAnsi="Garamond" w:cs="Calibri"/>
          <w:shd w:val="clear" w:color="auto" w:fill="FFFFFF"/>
        </w:rPr>
        <w:t>змiн</w:t>
      </w:r>
      <w:proofErr w:type="spellEnd"/>
      <w:r w:rsidRPr="00485853">
        <w:rPr>
          <w:rFonts w:ascii="Garamond" w:hAnsi="Garamond" w:cs="Calibri"/>
          <w:shd w:val="clear" w:color="auto" w:fill="FFFFFF"/>
        </w:rPr>
        <w:t xml:space="preserve"> до умов: кредитних договорiв, депозитних договорiв, договорiв про надання </w:t>
      </w:r>
      <w:proofErr w:type="spellStart"/>
      <w:r w:rsidRPr="00485853">
        <w:rPr>
          <w:rFonts w:ascii="Garamond" w:hAnsi="Garamond" w:cs="Calibri"/>
          <w:shd w:val="clear" w:color="auto" w:fill="FFFFFF"/>
        </w:rPr>
        <w:t>фiнансових</w:t>
      </w:r>
      <w:proofErr w:type="spellEnd"/>
      <w:r w:rsidRPr="00485853">
        <w:rPr>
          <w:rFonts w:ascii="Garamond" w:hAnsi="Garamond" w:cs="Calibri"/>
          <w:shd w:val="clear" w:color="auto" w:fill="FFFFFF"/>
        </w:rPr>
        <w:t xml:space="preserve"> та майнових </w:t>
      </w:r>
      <w:proofErr w:type="spellStart"/>
      <w:r w:rsidRPr="00485853">
        <w:rPr>
          <w:rFonts w:ascii="Garamond" w:hAnsi="Garamond" w:cs="Calibri"/>
          <w:shd w:val="clear" w:color="auto" w:fill="FFFFFF"/>
        </w:rPr>
        <w:t>порук</w:t>
      </w:r>
      <w:proofErr w:type="spellEnd"/>
      <w:r w:rsidRPr="00485853">
        <w:rPr>
          <w:rFonts w:ascii="Garamond" w:hAnsi="Garamond" w:cs="Calibri"/>
          <w:shd w:val="clear" w:color="auto" w:fill="FFFFFF"/>
        </w:rPr>
        <w:t xml:space="preserve">, </w:t>
      </w:r>
      <w:proofErr w:type="spellStart"/>
      <w:r w:rsidRPr="00485853">
        <w:rPr>
          <w:rFonts w:ascii="Garamond" w:hAnsi="Garamond" w:cs="Calibri"/>
          <w:shd w:val="clear" w:color="auto" w:fill="FFFFFF"/>
        </w:rPr>
        <w:t>договорiв</w:t>
      </w:r>
      <w:proofErr w:type="spellEnd"/>
      <w:r w:rsidRPr="00485853">
        <w:rPr>
          <w:rFonts w:ascii="Garamond" w:hAnsi="Garamond" w:cs="Calibri"/>
          <w:shd w:val="clear" w:color="auto" w:fill="FFFFFF"/>
        </w:rPr>
        <w:t xml:space="preserve"> застави/</w:t>
      </w:r>
      <w:proofErr w:type="spellStart"/>
      <w:r w:rsidRPr="00485853">
        <w:rPr>
          <w:rFonts w:ascii="Garamond" w:hAnsi="Garamond" w:cs="Calibri"/>
          <w:shd w:val="clear" w:color="auto" w:fill="FFFFFF"/>
        </w:rPr>
        <w:t>iпотеки</w:t>
      </w:r>
      <w:proofErr w:type="spellEnd"/>
      <w:r w:rsidRPr="00485853">
        <w:rPr>
          <w:rFonts w:ascii="Garamond" w:hAnsi="Garamond" w:cs="Calibri"/>
          <w:shd w:val="clear" w:color="auto" w:fill="FFFFFF"/>
        </w:rPr>
        <w:t xml:space="preserve">, </w:t>
      </w:r>
      <w:proofErr w:type="spellStart"/>
      <w:r w:rsidRPr="00485853">
        <w:rPr>
          <w:rFonts w:ascii="Garamond" w:hAnsi="Garamond" w:cs="Calibri"/>
          <w:shd w:val="clear" w:color="auto" w:fill="FFFFFF"/>
        </w:rPr>
        <w:t>договорiв</w:t>
      </w:r>
      <w:proofErr w:type="spellEnd"/>
      <w:r w:rsidRPr="00485853">
        <w:rPr>
          <w:rFonts w:ascii="Garamond" w:hAnsi="Garamond" w:cs="Calibri"/>
          <w:shd w:val="clear" w:color="auto" w:fill="FFFFFF"/>
        </w:rPr>
        <w:t xml:space="preserve"> позики, в тому </w:t>
      </w:r>
      <w:proofErr w:type="spellStart"/>
      <w:r w:rsidRPr="00485853">
        <w:rPr>
          <w:rFonts w:ascii="Garamond" w:hAnsi="Garamond" w:cs="Calibri"/>
          <w:shd w:val="clear" w:color="auto" w:fill="FFFFFF"/>
        </w:rPr>
        <w:t>числi</w:t>
      </w:r>
      <w:proofErr w:type="spellEnd"/>
      <w:r w:rsidRPr="00485853">
        <w:rPr>
          <w:rFonts w:ascii="Garamond" w:hAnsi="Garamond" w:cs="Calibri"/>
          <w:shd w:val="clear" w:color="auto" w:fill="FFFFFF"/>
        </w:rPr>
        <w:t xml:space="preserve"> </w:t>
      </w:r>
      <w:proofErr w:type="spellStart"/>
      <w:r w:rsidRPr="00485853">
        <w:rPr>
          <w:rFonts w:ascii="Garamond" w:hAnsi="Garamond" w:cs="Calibri"/>
          <w:shd w:val="clear" w:color="auto" w:fill="FFFFFF"/>
        </w:rPr>
        <w:t>спiвробiтникам</w:t>
      </w:r>
      <w:proofErr w:type="spellEnd"/>
      <w:r w:rsidRPr="00485853">
        <w:rPr>
          <w:rFonts w:ascii="Garamond" w:hAnsi="Garamond" w:cs="Calibri"/>
          <w:shd w:val="clear" w:color="auto" w:fill="FFFFFF"/>
        </w:rPr>
        <w:t xml:space="preserve"> Товариства, </w:t>
      </w:r>
      <w:proofErr w:type="spellStart"/>
      <w:r w:rsidRPr="00485853">
        <w:rPr>
          <w:rFonts w:ascii="Garamond" w:hAnsi="Garamond" w:cs="Calibri"/>
          <w:shd w:val="clear" w:color="auto" w:fill="FFFFFF"/>
        </w:rPr>
        <w:t>договорiв</w:t>
      </w:r>
      <w:proofErr w:type="spellEnd"/>
      <w:r w:rsidRPr="00485853">
        <w:rPr>
          <w:rFonts w:ascii="Garamond" w:hAnsi="Garamond" w:cs="Calibri"/>
          <w:shd w:val="clear" w:color="auto" w:fill="FFFFFF"/>
        </w:rPr>
        <w:t xml:space="preserve"> придбання та </w:t>
      </w:r>
      <w:proofErr w:type="spellStart"/>
      <w:r w:rsidRPr="00485853">
        <w:rPr>
          <w:rFonts w:ascii="Garamond" w:hAnsi="Garamond" w:cs="Calibri"/>
          <w:shd w:val="clear" w:color="auto" w:fill="FFFFFF"/>
        </w:rPr>
        <w:t>вiдчуження</w:t>
      </w:r>
      <w:proofErr w:type="spellEnd"/>
      <w:r w:rsidRPr="00485853">
        <w:rPr>
          <w:rFonts w:ascii="Garamond" w:hAnsi="Garamond" w:cs="Calibri"/>
          <w:shd w:val="clear" w:color="auto" w:fill="FFFFFF"/>
        </w:rPr>
        <w:t xml:space="preserve"> обладнання, </w:t>
      </w:r>
      <w:proofErr w:type="spellStart"/>
      <w:r w:rsidRPr="00485853">
        <w:rPr>
          <w:rFonts w:ascii="Garamond" w:hAnsi="Garamond" w:cs="Calibri"/>
          <w:shd w:val="clear" w:color="auto" w:fill="FFFFFF"/>
        </w:rPr>
        <w:t>договорiв</w:t>
      </w:r>
      <w:proofErr w:type="spellEnd"/>
      <w:r w:rsidRPr="00485853">
        <w:rPr>
          <w:rFonts w:ascii="Garamond" w:hAnsi="Garamond" w:cs="Calibri"/>
          <w:shd w:val="clear" w:color="auto" w:fill="FFFFFF"/>
        </w:rPr>
        <w:t xml:space="preserve"> придбання та </w:t>
      </w:r>
      <w:proofErr w:type="spellStart"/>
      <w:r w:rsidRPr="00485853">
        <w:rPr>
          <w:rFonts w:ascii="Garamond" w:hAnsi="Garamond" w:cs="Calibri"/>
          <w:shd w:val="clear" w:color="auto" w:fill="FFFFFF"/>
        </w:rPr>
        <w:t>вiдчуження</w:t>
      </w:r>
      <w:proofErr w:type="spellEnd"/>
      <w:r w:rsidRPr="00485853">
        <w:rPr>
          <w:rFonts w:ascii="Garamond" w:hAnsi="Garamond" w:cs="Calibri"/>
          <w:shd w:val="clear" w:color="auto" w:fill="FFFFFF"/>
        </w:rPr>
        <w:t xml:space="preserve"> будь-якого рухомого та нерухомого майна Товариства, </w:t>
      </w:r>
      <w:proofErr w:type="spellStart"/>
      <w:r w:rsidRPr="00485853">
        <w:rPr>
          <w:rFonts w:ascii="Garamond" w:hAnsi="Garamond" w:cs="Calibri"/>
          <w:shd w:val="clear" w:color="auto" w:fill="FFFFFF"/>
        </w:rPr>
        <w:t>договорiв</w:t>
      </w:r>
      <w:proofErr w:type="spellEnd"/>
      <w:r w:rsidRPr="00485853">
        <w:rPr>
          <w:rFonts w:ascii="Garamond" w:hAnsi="Garamond" w:cs="Calibri"/>
          <w:shd w:val="clear" w:color="auto" w:fill="FFFFFF"/>
        </w:rPr>
        <w:t xml:space="preserve"> на </w:t>
      </w:r>
      <w:proofErr w:type="spellStart"/>
      <w:r w:rsidRPr="00485853">
        <w:rPr>
          <w:rFonts w:ascii="Garamond" w:hAnsi="Garamond" w:cs="Calibri"/>
          <w:shd w:val="clear" w:color="auto" w:fill="FFFFFF"/>
        </w:rPr>
        <w:t>будiвельнi</w:t>
      </w:r>
      <w:proofErr w:type="spellEnd"/>
      <w:r w:rsidRPr="00485853">
        <w:rPr>
          <w:rFonts w:ascii="Garamond" w:hAnsi="Garamond" w:cs="Calibri"/>
          <w:shd w:val="clear" w:color="auto" w:fill="FFFFFF"/>
        </w:rPr>
        <w:t>/</w:t>
      </w:r>
      <w:proofErr w:type="spellStart"/>
      <w:r w:rsidRPr="00485853">
        <w:rPr>
          <w:rFonts w:ascii="Garamond" w:hAnsi="Garamond" w:cs="Calibri"/>
          <w:shd w:val="clear" w:color="auto" w:fill="FFFFFF"/>
        </w:rPr>
        <w:t>ремонтнi</w:t>
      </w:r>
      <w:proofErr w:type="spellEnd"/>
      <w:r w:rsidRPr="00485853">
        <w:rPr>
          <w:rFonts w:ascii="Garamond" w:hAnsi="Garamond" w:cs="Calibri"/>
          <w:shd w:val="clear" w:color="auto" w:fill="FFFFFF"/>
        </w:rPr>
        <w:t xml:space="preserve"> роботи, </w:t>
      </w:r>
      <w:proofErr w:type="spellStart"/>
      <w:r w:rsidRPr="00485853">
        <w:rPr>
          <w:rFonts w:ascii="Garamond" w:hAnsi="Garamond" w:cs="Calibri"/>
          <w:shd w:val="clear" w:color="auto" w:fill="FFFFFF"/>
        </w:rPr>
        <w:t>договорiв</w:t>
      </w:r>
      <w:proofErr w:type="spellEnd"/>
      <w:r w:rsidRPr="00485853">
        <w:rPr>
          <w:rFonts w:ascii="Garamond" w:hAnsi="Garamond" w:cs="Calibri"/>
          <w:shd w:val="clear" w:color="auto" w:fill="FFFFFF"/>
        </w:rPr>
        <w:t xml:space="preserve"> </w:t>
      </w:r>
      <w:proofErr w:type="spellStart"/>
      <w:r w:rsidRPr="00485853">
        <w:rPr>
          <w:rFonts w:ascii="Garamond" w:hAnsi="Garamond" w:cs="Calibri"/>
          <w:shd w:val="clear" w:color="auto" w:fill="FFFFFF"/>
        </w:rPr>
        <w:t>пiдряду</w:t>
      </w:r>
      <w:proofErr w:type="spellEnd"/>
      <w:r w:rsidRPr="00485853">
        <w:rPr>
          <w:rFonts w:ascii="Garamond" w:hAnsi="Garamond" w:cs="Calibri"/>
          <w:shd w:val="clear" w:color="auto" w:fill="FFFFFF"/>
        </w:rPr>
        <w:t xml:space="preserve">, </w:t>
      </w:r>
      <w:proofErr w:type="spellStart"/>
      <w:r w:rsidRPr="00485853">
        <w:rPr>
          <w:rFonts w:ascii="Garamond" w:hAnsi="Garamond" w:cs="Calibri"/>
          <w:shd w:val="clear" w:color="auto" w:fill="FFFFFF"/>
        </w:rPr>
        <w:t>договорiв</w:t>
      </w:r>
      <w:proofErr w:type="spellEnd"/>
      <w:r w:rsidRPr="00485853">
        <w:rPr>
          <w:rFonts w:ascii="Garamond" w:hAnsi="Garamond" w:cs="Calibri"/>
          <w:shd w:val="clear" w:color="auto" w:fill="FFFFFF"/>
        </w:rPr>
        <w:t xml:space="preserve"> оренди нерухомого майна(в т.ч. земельних </w:t>
      </w:r>
      <w:proofErr w:type="spellStart"/>
      <w:r w:rsidRPr="00485853">
        <w:rPr>
          <w:rFonts w:ascii="Garamond" w:hAnsi="Garamond" w:cs="Calibri"/>
          <w:shd w:val="clear" w:color="auto" w:fill="FFFFFF"/>
        </w:rPr>
        <w:t>дiлянок</w:t>
      </w:r>
      <w:proofErr w:type="spellEnd"/>
      <w:r w:rsidRPr="00485853">
        <w:rPr>
          <w:rFonts w:ascii="Garamond" w:hAnsi="Garamond" w:cs="Calibri"/>
          <w:shd w:val="clear" w:color="auto" w:fill="FFFFFF"/>
        </w:rPr>
        <w:t xml:space="preserve">), </w:t>
      </w:r>
      <w:proofErr w:type="spellStart"/>
      <w:r w:rsidRPr="00485853">
        <w:rPr>
          <w:rFonts w:ascii="Garamond" w:hAnsi="Garamond" w:cs="Calibri"/>
          <w:shd w:val="clear" w:color="auto" w:fill="FFFFFF"/>
        </w:rPr>
        <w:t>договорiв</w:t>
      </w:r>
      <w:proofErr w:type="spellEnd"/>
      <w:r w:rsidRPr="00485853">
        <w:rPr>
          <w:rFonts w:ascii="Garamond" w:hAnsi="Garamond" w:cs="Calibri"/>
          <w:shd w:val="clear" w:color="auto" w:fill="FFFFFF"/>
        </w:rPr>
        <w:t xml:space="preserve"> </w:t>
      </w:r>
      <w:proofErr w:type="spellStart"/>
      <w:r w:rsidRPr="00485853">
        <w:rPr>
          <w:rFonts w:ascii="Garamond" w:hAnsi="Garamond" w:cs="Calibri"/>
          <w:shd w:val="clear" w:color="auto" w:fill="FFFFFF"/>
        </w:rPr>
        <w:t>зберiгання</w:t>
      </w:r>
      <w:proofErr w:type="spellEnd"/>
      <w:r w:rsidRPr="00485853">
        <w:rPr>
          <w:rFonts w:ascii="Garamond" w:hAnsi="Garamond" w:cs="Calibri"/>
          <w:shd w:val="clear" w:color="auto" w:fill="FFFFFF"/>
        </w:rPr>
        <w:t xml:space="preserve">, </w:t>
      </w:r>
      <w:proofErr w:type="spellStart"/>
      <w:r w:rsidRPr="00485853">
        <w:rPr>
          <w:rFonts w:ascii="Garamond" w:hAnsi="Garamond" w:cs="Calibri"/>
          <w:shd w:val="clear" w:color="auto" w:fill="FFFFFF"/>
        </w:rPr>
        <w:t>договорiв</w:t>
      </w:r>
      <w:proofErr w:type="spellEnd"/>
      <w:r w:rsidRPr="00485853">
        <w:rPr>
          <w:rFonts w:ascii="Garamond" w:hAnsi="Garamond" w:cs="Calibri"/>
          <w:shd w:val="clear" w:color="auto" w:fill="FFFFFF"/>
        </w:rPr>
        <w:t xml:space="preserve"> вiдступлення права вимоги, </w:t>
      </w:r>
      <w:proofErr w:type="spellStart"/>
      <w:r w:rsidRPr="00485853">
        <w:rPr>
          <w:rFonts w:ascii="Garamond" w:hAnsi="Garamond" w:cs="Calibri"/>
          <w:shd w:val="clear" w:color="auto" w:fill="FFFFFF"/>
        </w:rPr>
        <w:t>договорiв</w:t>
      </w:r>
      <w:proofErr w:type="spellEnd"/>
      <w:r w:rsidRPr="00485853">
        <w:rPr>
          <w:rFonts w:ascii="Garamond" w:hAnsi="Garamond" w:cs="Calibri"/>
          <w:shd w:val="clear" w:color="auto" w:fill="FFFFFF"/>
        </w:rPr>
        <w:t xml:space="preserve"> придбання/продажу сировини, </w:t>
      </w:r>
      <w:proofErr w:type="spellStart"/>
      <w:r w:rsidRPr="00485853">
        <w:rPr>
          <w:rFonts w:ascii="Garamond" w:hAnsi="Garamond" w:cs="Calibri"/>
          <w:shd w:val="clear" w:color="auto" w:fill="FFFFFF"/>
        </w:rPr>
        <w:t>матерiалiв</w:t>
      </w:r>
      <w:proofErr w:type="spellEnd"/>
      <w:r w:rsidRPr="00485853">
        <w:rPr>
          <w:rFonts w:ascii="Garamond" w:hAnsi="Garamond" w:cs="Calibri"/>
          <w:shd w:val="clear" w:color="auto" w:fill="FFFFFF"/>
        </w:rPr>
        <w:t xml:space="preserve">, </w:t>
      </w:r>
      <w:proofErr w:type="spellStart"/>
      <w:r w:rsidRPr="00485853">
        <w:rPr>
          <w:rFonts w:ascii="Garamond" w:hAnsi="Garamond" w:cs="Calibri"/>
          <w:shd w:val="clear" w:color="auto" w:fill="FFFFFF"/>
        </w:rPr>
        <w:t>товарiв</w:t>
      </w:r>
      <w:proofErr w:type="spellEnd"/>
      <w:r w:rsidRPr="00485853">
        <w:rPr>
          <w:rFonts w:ascii="Garamond" w:hAnsi="Garamond" w:cs="Calibri"/>
          <w:shd w:val="clear" w:color="auto" w:fill="FFFFFF"/>
        </w:rPr>
        <w:t xml:space="preserve">, </w:t>
      </w:r>
      <w:proofErr w:type="spellStart"/>
      <w:r w:rsidRPr="00485853">
        <w:rPr>
          <w:rFonts w:ascii="Garamond" w:hAnsi="Garamond" w:cs="Calibri"/>
          <w:shd w:val="clear" w:color="auto" w:fill="FFFFFF"/>
        </w:rPr>
        <w:t>робiт</w:t>
      </w:r>
      <w:proofErr w:type="spellEnd"/>
      <w:r w:rsidRPr="00485853">
        <w:rPr>
          <w:rFonts w:ascii="Garamond" w:hAnsi="Garamond" w:cs="Calibri"/>
          <w:shd w:val="clear" w:color="auto" w:fill="FFFFFF"/>
        </w:rPr>
        <w:t xml:space="preserve">, послуг тощо, правочинiв пов’язаних з укладенням мирових угод. Гранична сукупна </w:t>
      </w:r>
      <w:proofErr w:type="spellStart"/>
      <w:r w:rsidRPr="00485853">
        <w:rPr>
          <w:rFonts w:ascii="Garamond" w:hAnsi="Garamond" w:cs="Calibri"/>
          <w:shd w:val="clear" w:color="auto" w:fill="FFFFFF"/>
        </w:rPr>
        <w:t>вартiсть</w:t>
      </w:r>
      <w:proofErr w:type="spellEnd"/>
      <w:r w:rsidRPr="00485853">
        <w:rPr>
          <w:rFonts w:ascii="Garamond" w:hAnsi="Garamond" w:cs="Calibri"/>
          <w:shd w:val="clear" w:color="auto" w:fill="FFFFFF"/>
        </w:rPr>
        <w:t xml:space="preserve"> - не </w:t>
      </w:r>
      <w:proofErr w:type="spellStart"/>
      <w:r w:rsidRPr="00485853">
        <w:rPr>
          <w:rFonts w:ascii="Garamond" w:hAnsi="Garamond" w:cs="Calibri"/>
          <w:shd w:val="clear" w:color="auto" w:fill="FFFFFF"/>
        </w:rPr>
        <w:t>бiльш</w:t>
      </w:r>
      <w:proofErr w:type="spellEnd"/>
      <w:r w:rsidRPr="00485853">
        <w:rPr>
          <w:rFonts w:ascii="Garamond" w:hAnsi="Garamond" w:cs="Calibri"/>
          <w:shd w:val="clear" w:color="auto" w:fill="FFFFFF"/>
        </w:rPr>
        <w:t xml:space="preserve"> </w:t>
      </w:r>
      <w:proofErr w:type="spellStart"/>
      <w:r w:rsidRPr="00485853">
        <w:rPr>
          <w:rFonts w:ascii="Garamond" w:hAnsi="Garamond" w:cs="Calibri"/>
          <w:shd w:val="clear" w:color="auto" w:fill="FFFFFF"/>
        </w:rPr>
        <w:t>нiж</w:t>
      </w:r>
      <w:proofErr w:type="spellEnd"/>
      <w:r w:rsidRPr="00485853">
        <w:rPr>
          <w:rFonts w:ascii="Garamond" w:hAnsi="Garamond" w:cs="Calibri"/>
          <w:shd w:val="clear" w:color="auto" w:fill="FFFFFF"/>
        </w:rPr>
        <w:t xml:space="preserve"> </w:t>
      </w:r>
      <w:r w:rsidR="00FD18EB" w:rsidRPr="00764EB3">
        <w:rPr>
          <w:rFonts w:ascii="Garamond" w:hAnsi="Garamond" w:cs="Calibri"/>
          <w:shd w:val="clear" w:color="auto" w:fill="FFFFFF"/>
        </w:rPr>
        <w:t xml:space="preserve">15 </w:t>
      </w:r>
      <w:r w:rsidRPr="00764EB3">
        <w:rPr>
          <w:rFonts w:ascii="Garamond" w:hAnsi="Garamond" w:cs="Calibri"/>
          <w:shd w:val="clear" w:color="auto" w:fill="FFFFFF"/>
        </w:rPr>
        <w:t>000 000,00грн (</w:t>
      </w:r>
      <w:r w:rsidR="00FD18EB" w:rsidRPr="00764EB3">
        <w:rPr>
          <w:rFonts w:ascii="Garamond" w:hAnsi="Garamond" w:cs="Calibri"/>
          <w:shd w:val="clear" w:color="auto" w:fill="FFFFFF"/>
        </w:rPr>
        <w:t xml:space="preserve">п’ятнадцять </w:t>
      </w:r>
      <w:r w:rsidRPr="00764EB3">
        <w:rPr>
          <w:rFonts w:ascii="Garamond" w:hAnsi="Garamond" w:cs="Calibri"/>
          <w:shd w:val="clear" w:color="auto" w:fill="FFFFFF"/>
        </w:rPr>
        <w:t>мільйонів гривень 00 коп.).</w:t>
      </w:r>
      <w:r w:rsidRPr="00485853">
        <w:rPr>
          <w:rFonts w:ascii="Garamond" w:hAnsi="Garamond" w:cs="Calibri"/>
        </w:rPr>
        <w:t xml:space="preserve"> </w:t>
      </w:r>
    </w:p>
    <w:p w14:paraId="57F3C869" w14:textId="622F5F02" w:rsidR="00085436" w:rsidRPr="00485853" w:rsidRDefault="00085436" w:rsidP="00485853">
      <w:pPr>
        <w:jc w:val="both"/>
        <w:rPr>
          <w:rFonts w:ascii="Garamond" w:hAnsi="Garamond" w:cs="Calibri"/>
        </w:rPr>
      </w:pPr>
      <w:r w:rsidRPr="00485853">
        <w:rPr>
          <w:rFonts w:ascii="Garamond" w:hAnsi="Garamond" w:cs="Calibri"/>
        </w:rPr>
        <w:t xml:space="preserve">Надати Наглядовій раді Товариства повноваження без отримання додаткового рішення загальних Зборів акціонерів: - погоджувати умови попередньо схвалених Загальними зборами акціонерів значних правочинів з усіма можливими змінами та доповненнями, які будуть укладатись Товариством в період </w:t>
      </w:r>
      <w:r w:rsidRPr="00764EB3">
        <w:rPr>
          <w:rFonts w:ascii="Garamond" w:hAnsi="Garamond" w:cs="Calibri"/>
        </w:rPr>
        <w:t xml:space="preserve">з </w:t>
      </w:r>
      <w:r w:rsidR="00A40858" w:rsidRPr="00764EB3">
        <w:rPr>
          <w:rFonts w:ascii="Garamond" w:hAnsi="Garamond" w:cs="Calibri"/>
        </w:rPr>
        <w:t>08</w:t>
      </w:r>
      <w:r w:rsidR="00485853" w:rsidRPr="00764EB3">
        <w:rPr>
          <w:rFonts w:ascii="Garamond" w:hAnsi="Garamond" w:cs="Calibri"/>
        </w:rPr>
        <w:t>.11.2021</w:t>
      </w:r>
      <w:r w:rsidRPr="00764EB3">
        <w:rPr>
          <w:rFonts w:ascii="Garamond" w:hAnsi="Garamond" w:cs="Calibri"/>
        </w:rPr>
        <w:t xml:space="preserve"> по </w:t>
      </w:r>
      <w:r w:rsidR="00A40858" w:rsidRPr="00764EB3">
        <w:rPr>
          <w:rFonts w:ascii="Garamond" w:hAnsi="Garamond" w:cs="Calibri"/>
        </w:rPr>
        <w:t>08</w:t>
      </w:r>
      <w:r w:rsidR="00485853" w:rsidRPr="00764EB3">
        <w:rPr>
          <w:rFonts w:ascii="Garamond" w:hAnsi="Garamond" w:cs="Calibri"/>
        </w:rPr>
        <w:t>.11.2022</w:t>
      </w:r>
      <w:r w:rsidRPr="00485853">
        <w:rPr>
          <w:rFonts w:ascii="Garamond" w:hAnsi="Garamond" w:cs="Calibri"/>
        </w:rPr>
        <w:t xml:space="preserve"> (включно)</w:t>
      </w:r>
      <w:r w:rsidR="00485853">
        <w:rPr>
          <w:rFonts w:ascii="Garamond" w:hAnsi="Garamond" w:cs="Calibri"/>
        </w:rPr>
        <w:t xml:space="preserve">. </w:t>
      </w:r>
      <w:r w:rsidRPr="00485853">
        <w:rPr>
          <w:rFonts w:ascii="Garamond" w:hAnsi="Garamond" w:cs="Calibri"/>
        </w:rPr>
        <w:t>Доручити Директору Товариства, який діє в його інтересах та за згодою акціонерів, оформляти і підписувати договори, які є предметом попередньо схвалених значних правочинів. Товариство усвідомлює, що вчинення значного правочину є чинним незалежно від збільшення у майбутньому ринкової вартості майна Товариства, збільшення/зменшення вартості активів Товариства за даними останньої річної фінансової звітності, а також можливих коливань курсу гривні до іноземних валют</w:t>
      </w:r>
      <w:r w:rsidR="003C443D" w:rsidRPr="00485853">
        <w:rPr>
          <w:rFonts w:ascii="Garamond" w:hAnsi="Garamond" w:cs="Calibri"/>
        </w:rPr>
        <w:t>.</w:t>
      </w:r>
    </w:p>
    <w:p w14:paraId="5AE959B3" w14:textId="77777777" w:rsidR="003C443D" w:rsidRPr="00485853" w:rsidRDefault="003C443D" w:rsidP="00485853">
      <w:pPr>
        <w:jc w:val="both"/>
        <w:rPr>
          <w:rFonts w:ascii="Garamond" w:hAnsi="Garamond" w:cs="Calibri"/>
          <w:b/>
        </w:rPr>
      </w:pPr>
    </w:p>
    <w:p w14:paraId="0B4BC519" w14:textId="7D10F6B4" w:rsidR="00085436" w:rsidRPr="00FD18EB" w:rsidRDefault="00485853" w:rsidP="00485853">
      <w:pPr>
        <w:tabs>
          <w:tab w:val="num" w:pos="0"/>
        </w:tabs>
        <w:jc w:val="both"/>
        <w:rPr>
          <w:rFonts w:ascii="Garamond" w:hAnsi="Garamond" w:cs="Calibri"/>
          <w:b/>
          <w:bCs/>
          <w:shd w:val="clear" w:color="auto" w:fill="FFFFFF"/>
        </w:rPr>
      </w:pPr>
      <w:r w:rsidRPr="00FD18EB">
        <w:rPr>
          <w:rFonts w:ascii="Garamond" w:hAnsi="Garamond" w:cs="Calibri"/>
          <w:b/>
          <w:bCs/>
          <w:shd w:val="clear" w:color="auto" w:fill="FFFFFF"/>
        </w:rPr>
        <w:t>7</w:t>
      </w:r>
      <w:r w:rsidR="00085436" w:rsidRPr="00FD18EB">
        <w:rPr>
          <w:rFonts w:ascii="Garamond" w:hAnsi="Garamond" w:cs="Calibri"/>
          <w:b/>
          <w:bCs/>
          <w:shd w:val="clear" w:color="auto" w:fill="FFFFFF"/>
        </w:rPr>
        <w:t>. Припинення повноважень складу Наглядової ради.</w:t>
      </w:r>
    </w:p>
    <w:p w14:paraId="74D4FEC2" w14:textId="0ED551AD" w:rsidR="00085436" w:rsidRPr="00485853" w:rsidRDefault="00085436" w:rsidP="00485853">
      <w:pPr>
        <w:jc w:val="both"/>
        <w:rPr>
          <w:rFonts w:ascii="Garamond" w:hAnsi="Garamond" w:cs="Calibri"/>
        </w:rPr>
      </w:pPr>
      <w:r w:rsidRPr="00485853">
        <w:rPr>
          <w:rFonts w:ascii="Garamond" w:hAnsi="Garamond" w:cs="Calibri"/>
          <w:u w:val="single"/>
        </w:rPr>
        <w:t xml:space="preserve">Проект рішення </w:t>
      </w:r>
      <w:r w:rsidRPr="00485853">
        <w:rPr>
          <w:rFonts w:ascii="Garamond" w:hAnsi="Garamond" w:cs="Calibri"/>
        </w:rPr>
        <w:t>:  Припинити повноваження діючого складу Наглядової ради</w:t>
      </w:r>
      <w:r w:rsidR="00485853" w:rsidRPr="00485853">
        <w:rPr>
          <w:rFonts w:ascii="Garamond" w:hAnsi="Garamond" w:cs="Calibri"/>
        </w:rPr>
        <w:t>.</w:t>
      </w:r>
    </w:p>
    <w:p w14:paraId="31512813" w14:textId="77777777" w:rsidR="003C443D" w:rsidRPr="00485853" w:rsidRDefault="003C443D" w:rsidP="00485853">
      <w:pPr>
        <w:jc w:val="both"/>
        <w:rPr>
          <w:rFonts w:ascii="Garamond" w:hAnsi="Garamond" w:cs="Calibri"/>
          <w:i/>
          <w:color w:val="FF0000"/>
          <w:lang w:val="ru-RU"/>
        </w:rPr>
      </w:pPr>
    </w:p>
    <w:p w14:paraId="2A3E5EE6" w14:textId="47AEDDDB" w:rsidR="00085436" w:rsidRPr="00FD18EB" w:rsidRDefault="00485853" w:rsidP="00485853">
      <w:pPr>
        <w:tabs>
          <w:tab w:val="num" w:pos="0"/>
        </w:tabs>
        <w:jc w:val="both"/>
        <w:rPr>
          <w:rFonts w:ascii="Garamond" w:hAnsi="Garamond" w:cs="Calibri"/>
          <w:b/>
          <w:bCs/>
          <w:shd w:val="clear" w:color="auto" w:fill="FFFFFF"/>
        </w:rPr>
      </w:pPr>
      <w:r w:rsidRPr="00FD18EB">
        <w:rPr>
          <w:rFonts w:ascii="Garamond" w:hAnsi="Garamond" w:cs="Calibri"/>
          <w:b/>
          <w:bCs/>
          <w:shd w:val="clear" w:color="auto" w:fill="FFFFFF"/>
        </w:rPr>
        <w:lastRenderedPageBreak/>
        <w:t>8</w:t>
      </w:r>
      <w:r w:rsidR="00085436" w:rsidRPr="00FD18EB">
        <w:rPr>
          <w:rFonts w:ascii="Garamond" w:hAnsi="Garamond" w:cs="Calibri"/>
          <w:b/>
          <w:bCs/>
          <w:shd w:val="clear" w:color="auto" w:fill="FFFFFF"/>
        </w:rPr>
        <w:t xml:space="preserve">. Обрання членів  Наглядової ради. </w:t>
      </w:r>
    </w:p>
    <w:p w14:paraId="35CB724D" w14:textId="5EF1E887" w:rsidR="00085436" w:rsidRPr="00485853" w:rsidRDefault="00085436" w:rsidP="00485853">
      <w:pPr>
        <w:tabs>
          <w:tab w:val="num" w:pos="0"/>
        </w:tabs>
        <w:jc w:val="both"/>
        <w:rPr>
          <w:rFonts w:ascii="Garamond" w:hAnsi="Garamond" w:cs="Calibri"/>
          <w:shd w:val="clear" w:color="auto" w:fill="FFFFFF"/>
        </w:rPr>
      </w:pPr>
      <w:r w:rsidRPr="00485853">
        <w:rPr>
          <w:rFonts w:ascii="Garamond" w:hAnsi="Garamond" w:cs="Calibri"/>
          <w:shd w:val="clear" w:color="auto" w:fill="FFFFFF"/>
        </w:rPr>
        <w:t>(кумулятивне голосування)</w:t>
      </w:r>
      <w:r w:rsidR="00485853" w:rsidRPr="00485853">
        <w:rPr>
          <w:rFonts w:ascii="Garamond" w:hAnsi="Garamond" w:cs="Calibri"/>
          <w:shd w:val="clear" w:color="auto" w:fill="FFFFFF"/>
        </w:rPr>
        <w:t>.</w:t>
      </w:r>
    </w:p>
    <w:p w14:paraId="01726EDE" w14:textId="77777777" w:rsidR="00485853" w:rsidRPr="00485853" w:rsidRDefault="00485853" w:rsidP="00485853">
      <w:pPr>
        <w:tabs>
          <w:tab w:val="num" w:pos="0"/>
        </w:tabs>
        <w:jc w:val="both"/>
        <w:rPr>
          <w:rFonts w:ascii="Garamond" w:hAnsi="Garamond" w:cs="Calibri"/>
          <w:shd w:val="clear" w:color="auto" w:fill="FFFFFF"/>
        </w:rPr>
      </w:pPr>
    </w:p>
    <w:p w14:paraId="7F12F5B2" w14:textId="5AE0B2DB" w:rsidR="00485853" w:rsidRPr="00FD18EB" w:rsidRDefault="00485853" w:rsidP="00485853">
      <w:pPr>
        <w:jc w:val="both"/>
        <w:rPr>
          <w:rFonts w:ascii="Garamond" w:hAnsi="Garamond"/>
          <w:b/>
          <w:bCs/>
        </w:rPr>
      </w:pPr>
      <w:r w:rsidRPr="00FD18EB">
        <w:rPr>
          <w:rFonts w:ascii="Garamond" w:hAnsi="Garamond"/>
          <w:b/>
          <w:bCs/>
          <w:shd w:val="clear" w:color="auto" w:fill="FFFFFF"/>
        </w:rPr>
        <w:t>9</w:t>
      </w:r>
      <w:r w:rsidR="00085436" w:rsidRPr="00FD18EB">
        <w:rPr>
          <w:rFonts w:ascii="Garamond" w:hAnsi="Garamond"/>
          <w:b/>
          <w:bCs/>
          <w:shd w:val="clear" w:color="auto" w:fill="FFFFFF"/>
        </w:rPr>
        <w:t xml:space="preserve">. </w:t>
      </w:r>
      <w:r w:rsidRPr="00FD18EB">
        <w:rPr>
          <w:rFonts w:ascii="Garamond" w:hAnsi="Garamond"/>
          <w:b/>
          <w:bCs/>
        </w:rPr>
        <w:t>Затвердження умов цивільно - правових договорів які укладатимуться з членами Наглядової ради, обрання особи яка уповноважується на підписання договорів (контрактів) з членами Наглядової ради.</w:t>
      </w:r>
    </w:p>
    <w:p w14:paraId="3B14532C" w14:textId="77777777" w:rsidR="00485853" w:rsidRPr="00485853" w:rsidRDefault="00485853" w:rsidP="00485853">
      <w:pPr>
        <w:jc w:val="both"/>
        <w:rPr>
          <w:rFonts w:ascii="Garamond" w:hAnsi="Garamond"/>
        </w:rPr>
      </w:pPr>
      <w:r w:rsidRPr="00485853">
        <w:rPr>
          <w:rFonts w:ascii="Garamond" w:hAnsi="Garamond"/>
          <w:u w:val="single"/>
        </w:rPr>
        <w:t>Проект рішення</w:t>
      </w:r>
      <w:r w:rsidRPr="00485853">
        <w:rPr>
          <w:rFonts w:ascii="Garamond" w:hAnsi="Garamond"/>
        </w:rPr>
        <w:t xml:space="preserve"> :  </w:t>
      </w:r>
    </w:p>
    <w:p w14:paraId="6D082234" w14:textId="4D9A7F59" w:rsidR="00485853" w:rsidRPr="00485853" w:rsidRDefault="00485853" w:rsidP="00485853">
      <w:pPr>
        <w:jc w:val="both"/>
        <w:rPr>
          <w:rFonts w:ascii="Garamond" w:hAnsi="Garamond"/>
        </w:rPr>
      </w:pPr>
      <w:r w:rsidRPr="00485853">
        <w:rPr>
          <w:rFonts w:ascii="Garamond" w:hAnsi="Garamond"/>
        </w:rPr>
        <w:t>1) Затвердити умови цивільно-правових договорів, які укладатимуться з членами Наглядової ради Товариства.</w:t>
      </w:r>
    </w:p>
    <w:p w14:paraId="6C1506E5" w14:textId="73CAD82D" w:rsidR="00485853" w:rsidRPr="00485853" w:rsidRDefault="00485853" w:rsidP="00485853">
      <w:pPr>
        <w:jc w:val="both"/>
        <w:rPr>
          <w:rFonts w:ascii="Garamond" w:hAnsi="Garamond"/>
        </w:rPr>
      </w:pPr>
      <w:r w:rsidRPr="00485853">
        <w:rPr>
          <w:rFonts w:ascii="Garamond" w:hAnsi="Garamond"/>
        </w:rPr>
        <w:t>2) Надати Голові зборів повноваження на підписання цивільно-правових договорів, які укладатимуться з членами Наглядової ради Товариства.</w:t>
      </w:r>
    </w:p>
    <w:p w14:paraId="47D435F3" w14:textId="77777777" w:rsidR="00485853" w:rsidRPr="00485853" w:rsidRDefault="00485853" w:rsidP="00485853">
      <w:pPr>
        <w:jc w:val="both"/>
        <w:rPr>
          <w:rFonts w:ascii="Garamond" w:hAnsi="Garamond"/>
        </w:rPr>
      </w:pPr>
    </w:p>
    <w:p w14:paraId="26E3E3DF" w14:textId="44ED2810" w:rsidR="00085436" w:rsidRPr="00FD18EB" w:rsidRDefault="00485853" w:rsidP="00485853">
      <w:pPr>
        <w:jc w:val="both"/>
        <w:rPr>
          <w:rFonts w:ascii="Garamond" w:hAnsi="Garamond"/>
          <w:b/>
          <w:bCs/>
          <w:shd w:val="clear" w:color="auto" w:fill="FFFFFF"/>
          <w:lang w:val="ru-RU"/>
        </w:rPr>
      </w:pPr>
      <w:r w:rsidRPr="00FD18EB">
        <w:rPr>
          <w:rFonts w:ascii="Garamond" w:hAnsi="Garamond"/>
          <w:b/>
          <w:bCs/>
          <w:shd w:val="clear" w:color="auto" w:fill="FFFFFF"/>
          <w:lang w:val="ru-RU"/>
        </w:rPr>
        <w:t xml:space="preserve">10. </w:t>
      </w:r>
      <w:proofErr w:type="spellStart"/>
      <w:r w:rsidR="00085436" w:rsidRPr="00FD18EB">
        <w:rPr>
          <w:rFonts w:ascii="Garamond" w:hAnsi="Garamond"/>
          <w:b/>
          <w:bCs/>
          <w:shd w:val="clear" w:color="auto" w:fill="FFFFFF"/>
          <w:lang w:val="ru-RU"/>
        </w:rPr>
        <w:t>Припинення</w:t>
      </w:r>
      <w:proofErr w:type="spellEnd"/>
      <w:r w:rsidR="00085436" w:rsidRPr="00FD18EB">
        <w:rPr>
          <w:rFonts w:ascii="Garamond" w:hAnsi="Garamond"/>
          <w:b/>
          <w:bCs/>
          <w:shd w:val="clear" w:color="auto" w:fill="FFFFFF"/>
          <w:lang w:val="ru-RU"/>
        </w:rPr>
        <w:t xml:space="preserve"> </w:t>
      </w:r>
      <w:proofErr w:type="spellStart"/>
      <w:r w:rsidR="00085436" w:rsidRPr="00FD18EB">
        <w:rPr>
          <w:rFonts w:ascii="Garamond" w:hAnsi="Garamond"/>
          <w:b/>
          <w:bCs/>
          <w:shd w:val="clear" w:color="auto" w:fill="FFFFFF"/>
          <w:lang w:val="ru-RU"/>
        </w:rPr>
        <w:t>повноважень</w:t>
      </w:r>
      <w:proofErr w:type="spellEnd"/>
      <w:r w:rsidR="00085436" w:rsidRPr="00FD18EB">
        <w:rPr>
          <w:rFonts w:ascii="Garamond" w:hAnsi="Garamond"/>
          <w:b/>
          <w:bCs/>
          <w:shd w:val="clear" w:color="auto" w:fill="FFFFFF"/>
          <w:lang w:val="ru-RU"/>
        </w:rPr>
        <w:t xml:space="preserve"> </w:t>
      </w:r>
      <w:proofErr w:type="spellStart"/>
      <w:r w:rsidR="00085436" w:rsidRPr="00FD18EB">
        <w:rPr>
          <w:rFonts w:ascii="Garamond" w:hAnsi="Garamond"/>
          <w:b/>
          <w:bCs/>
          <w:shd w:val="clear" w:color="auto" w:fill="FFFFFF"/>
          <w:lang w:val="ru-RU"/>
        </w:rPr>
        <w:t>Ревізора</w:t>
      </w:r>
      <w:proofErr w:type="spellEnd"/>
      <w:r w:rsidR="00085436" w:rsidRPr="00FD18EB">
        <w:rPr>
          <w:rFonts w:ascii="Garamond" w:hAnsi="Garamond"/>
          <w:b/>
          <w:bCs/>
          <w:shd w:val="clear" w:color="auto" w:fill="FFFFFF"/>
          <w:lang w:val="ru-RU"/>
        </w:rPr>
        <w:t xml:space="preserve"> </w:t>
      </w:r>
      <w:proofErr w:type="spellStart"/>
      <w:r w:rsidR="00085436" w:rsidRPr="00FD18EB">
        <w:rPr>
          <w:rFonts w:ascii="Garamond" w:hAnsi="Garamond"/>
          <w:b/>
          <w:bCs/>
          <w:shd w:val="clear" w:color="auto" w:fill="FFFFFF"/>
          <w:lang w:val="ru-RU"/>
        </w:rPr>
        <w:t>ПрАТ</w:t>
      </w:r>
      <w:proofErr w:type="spellEnd"/>
      <w:r w:rsidR="00085436" w:rsidRPr="00FD18EB">
        <w:rPr>
          <w:rFonts w:ascii="Garamond" w:hAnsi="Garamond"/>
          <w:b/>
          <w:bCs/>
          <w:shd w:val="clear" w:color="auto" w:fill="FFFFFF"/>
          <w:lang w:val="ru-RU"/>
        </w:rPr>
        <w:t xml:space="preserve"> «БУЗЬКІ ПОРОГИ»</w:t>
      </w:r>
    </w:p>
    <w:p w14:paraId="0FA9B69C" w14:textId="5EC58E48" w:rsidR="00085436" w:rsidRPr="00485853" w:rsidRDefault="00085436" w:rsidP="00485853">
      <w:pPr>
        <w:jc w:val="both"/>
        <w:rPr>
          <w:rFonts w:ascii="Garamond" w:hAnsi="Garamond" w:cs="Calibri"/>
        </w:rPr>
      </w:pPr>
      <w:r w:rsidRPr="00485853">
        <w:rPr>
          <w:rFonts w:ascii="Garamond" w:hAnsi="Garamond" w:cs="Calibri"/>
          <w:u w:val="single"/>
        </w:rPr>
        <w:t xml:space="preserve">Проект рішення </w:t>
      </w:r>
      <w:r w:rsidRPr="00485853">
        <w:rPr>
          <w:rFonts w:ascii="Garamond" w:hAnsi="Garamond" w:cs="Calibri"/>
        </w:rPr>
        <w:t>:  Припинити повноваження діючого Ревізора.</w:t>
      </w:r>
    </w:p>
    <w:p w14:paraId="5BF04442" w14:textId="77777777" w:rsidR="003C443D" w:rsidRPr="00485853" w:rsidRDefault="003C443D" w:rsidP="00485853">
      <w:pPr>
        <w:jc w:val="both"/>
        <w:rPr>
          <w:rFonts w:ascii="Garamond" w:hAnsi="Garamond" w:cs="Calibri"/>
          <w:i/>
          <w:color w:val="FF0000"/>
          <w:lang w:val="ru-RU"/>
        </w:rPr>
      </w:pPr>
    </w:p>
    <w:p w14:paraId="7CCF34EB" w14:textId="3EE02DB0" w:rsidR="00085436" w:rsidRPr="00FD18EB" w:rsidRDefault="00085436" w:rsidP="00485853">
      <w:pPr>
        <w:tabs>
          <w:tab w:val="num" w:pos="0"/>
        </w:tabs>
        <w:jc w:val="both"/>
        <w:rPr>
          <w:rFonts w:ascii="Garamond" w:hAnsi="Garamond" w:cs="Calibri"/>
          <w:b/>
          <w:bCs/>
          <w:shd w:val="clear" w:color="auto" w:fill="FFFFFF"/>
        </w:rPr>
      </w:pPr>
      <w:r w:rsidRPr="00FD18EB">
        <w:rPr>
          <w:rFonts w:ascii="Garamond" w:hAnsi="Garamond" w:cs="Calibri"/>
          <w:b/>
          <w:bCs/>
          <w:shd w:val="clear" w:color="auto" w:fill="FFFFFF"/>
        </w:rPr>
        <w:t>1</w:t>
      </w:r>
      <w:r w:rsidR="00485853" w:rsidRPr="00FD18EB">
        <w:rPr>
          <w:rFonts w:ascii="Garamond" w:hAnsi="Garamond" w:cs="Calibri"/>
          <w:b/>
          <w:bCs/>
          <w:shd w:val="clear" w:color="auto" w:fill="FFFFFF"/>
        </w:rPr>
        <w:t>1</w:t>
      </w:r>
      <w:r w:rsidRPr="00FD18EB">
        <w:rPr>
          <w:rFonts w:ascii="Garamond" w:hAnsi="Garamond" w:cs="Calibri"/>
          <w:b/>
          <w:bCs/>
          <w:shd w:val="clear" w:color="auto" w:fill="FFFFFF"/>
        </w:rPr>
        <w:t>. Обрання Ревізора ПрАТ «БУЗЬКІ ПОРОГИ».</w:t>
      </w:r>
    </w:p>
    <w:p w14:paraId="342E08B1" w14:textId="2429BE0E" w:rsidR="00085436" w:rsidRDefault="00085436" w:rsidP="00485853">
      <w:pPr>
        <w:tabs>
          <w:tab w:val="num" w:pos="0"/>
        </w:tabs>
        <w:jc w:val="both"/>
        <w:rPr>
          <w:rFonts w:ascii="Garamond" w:hAnsi="Garamond" w:cs="Calibri"/>
          <w:shd w:val="clear" w:color="auto" w:fill="FFFFFF"/>
        </w:rPr>
      </w:pPr>
      <w:r w:rsidRPr="00485853">
        <w:rPr>
          <w:rFonts w:ascii="Garamond" w:hAnsi="Garamond" w:cs="Calibri"/>
          <w:shd w:val="clear" w:color="auto" w:fill="FFFFFF"/>
        </w:rPr>
        <w:t xml:space="preserve"> (кумулятивне голосування)</w:t>
      </w:r>
      <w:r w:rsidR="00485853" w:rsidRPr="00485853">
        <w:rPr>
          <w:rFonts w:ascii="Garamond" w:hAnsi="Garamond" w:cs="Calibri"/>
          <w:shd w:val="clear" w:color="auto" w:fill="FFFFFF"/>
        </w:rPr>
        <w:t>.</w:t>
      </w:r>
    </w:p>
    <w:p w14:paraId="706CF63A" w14:textId="1F2EF26D" w:rsidR="00485853" w:rsidRDefault="00485853" w:rsidP="00485853">
      <w:pPr>
        <w:tabs>
          <w:tab w:val="num" w:pos="0"/>
        </w:tabs>
        <w:jc w:val="both"/>
        <w:rPr>
          <w:rFonts w:ascii="Garamond" w:hAnsi="Garamond" w:cs="Calibri"/>
          <w:shd w:val="clear" w:color="auto" w:fill="FFFFFF"/>
        </w:rPr>
      </w:pPr>
    </w:p>
    <w:p w14:paraId="6717140A" w14:textId="302079CA" w:rsidR="00485853" w:rsidRPr="00AB7027" w:rsidRDefault="00485853" w:rsidP="00485853">
      <w:pPr>
        <w:tabs>
          <w:tab w:val="num" w:pos="0"/>
        </w:tabs>
        <w:jc w:val="both"/>
        <w:rPr>
          <w:rFonts w:ascii="Garamond" w:hAnsi="Garamond" w:cs="Calibri"/>
          <w:b/>
          <w:bCs/>
          <w:shd w:val="clear" w:color="auto" w:fill="FFFFFF"/>
        </w:rPr>
      </w:pPr>
      <w:r w:rsidRPr="00AB7027">
        <w:rPr>
          <w:rFonts w:ascii="Garamond" w:hAnsi="Garamond" w:cs="Calibri"/>
          <w:b/>
          <w:bCs/>
          <w:shd w:val="clear" w:color="auto" w:fill="FFFFFF"/>
        </w:rPr>
        <w:t xml:space="preserve">12. Внесення </w:t>
      </w:r>
      <w:r w:rsidR="00FD18EB" w:rsidRPr="00AB7027">
        <w:rPr>
          <w:rFonts w:ascii="Garamond" w:hAnsi="Garamond" w:cs="Calibri"/>
          <w:b/>
          <w:bCs/>
          <w:shd w:val="clear" w:color="auto" w:fill="FFFFFF"/>
        </w:rPr>
        <w:t>змін до відомостей про юридичну особу, що містяться в Єдиному державному реєстрі.</w:t>
      </w:r>
    </w:p>
    <w:p w14:paraId="1406353E" w14:textId="77777777" w:rsidR="00FD18EB" w:rsidRDefault="00FD18EB" w:rsidP="00FD18EB">
      <w:pPr>
        <w:tabs>
          <w:tab w:val="num" w:pos="0"/>
        </w:tabs>
        <w:jc w:val="both"/>
        <w:rPr>
          <w:rFonts w:ascii="Garamond" w:hAnsi="Garamond" w:cs="Calibri"/>
          <w:shd w:val="clear" w:color="auto" w:fill="FFFFFF"/>
        </w:rPr>
      </w:pPr>
      <w:r w:rsidRPr="00FD18EB">
        <w:rPr>
          <w:rFonts w:ascii="Garamond" w:hAnsi="Garamond" w:cs="Calibri"/>
          <w:u w:val="single"/>
          <w:shd w:val="clear" w:color="auto" w:fill="FFFFFF"/>
        </w:rPr>
        <w:t>Проект рішення</w:t>
      </w:r>
      <w:r>
        <w:rPr>
          <w:rFonts w:ascii="Garamond" w:hAnsi="Garamond" w:cs="Calibri"/>
          <w:shd w:val="clear" w:color="auto" w:fill="FFFFFF"/>
        </w:rPr>
        <w:t xml:space="preserve">: Внести зміни до </w:t>
      </w:r>
      <w:r w:rsidRPr="00FD18EB">
        <w:rPr>
          <w:rFonts w:ascii="Garamond" w:hAnsi="Garamond" w:cs="Calibri"/>
          <w:shd w:val="clear" w:color="auto" w:fill="FFFFFF"/>
        </w:rPr>
        <w:t>відомостей про юридичну особу, що містяться в Єдиному державному реєстрі</w:t>
      </w:r>
      <w:r>
        <w:rPr>
          <w:rFonts w:ascii="Garamond" w:hAnsi="Garamond" w:cs="Calibri"/>
          <w:shd w:val="clear" w:color="auto" w:fill="FFFFFF"/>
        </w:rPr>
        <w:t xml:space="preserve">. Замінити відомості про місцезнаходження Товариства: </w:t>
      </w:r>
    </w:p>
    <w:p w14:paraId="68ED11D2" w14:textId="035F0FF6" w:rsidR="00FD18EB" w:rsidRDefault="00FD18EB" w:rsidP="00FD18EB">
      <w:pPr>
        <w:tabs>
          <w:tab w:val="num" w:pos="0"/>
        </w:tabs>
        <w:jc w:val="both"/>
        <w:rPr>
          <w:rFonts w:ascii="Garamond" w:hAnsi="Garamond" w:cs="Calibri"/>
          <w:shd w:val="clear" w:color="auto" w:fill="FFFFFF"/>
        </w:rPr>
      </w:pPr>
      <w:r>
        <w:rPr>
          <w:rFonts w:ascii="Garamond" w:hAnsi="Garamond" w:cs="Calibri"/>
          <w:shd w:val="clear" w:color="auto" w:fill="FFFFFF"/>
        </w:rPr>
        <w:t xml:space="preserve">з -      </w:t>
      </w:r>
      <w:r w:rsidRPr="00FD18EB">
        <w:rPr>
          <w:rFonts w:ascii="Garamond" w:hAnsi="Garamond" w:cs="Calibri"/>
          <w:shd w:val="clear" w:color="auto" w:fill="FFFFFF"/>
        </w:rPr>
        <w:t>Україна, 55223, Миколаївська обл., Первомайський р-н, село Мигія, ВУЛИЦЯ ТУРИСТИЧНА, будинок 9</w:t>
      </w:r>
    </w:p>
    <w:p w14:paraId="5390BD73" w14:textId="29FDC29E" w:rsidR="00FD18EB" w:rsidRPr="00485853" w:rsidRDefault="00FD18EB" w:rsidP="00FD18EB">
      <w:pPr>
        <w:tabs>
          <w:tab w:val="num" w:pos="0"/>
        </w:tabs>
        <w:jc w:val="both"/>
        <w:rPr>
          <w:rFonts w:ascii="Garamond" w:hAnsi="Garamond" w:cs="Calibri"/>
          <w:shd w:val="clear" w:color="auto" w:fill="FFFFFF"/>
        </w:rPr>
      </w:pPr>
      <w:r>
        <w:rPr>
          <w:rFonts w:ascii="Garamond" w:hAnsi="Garamond" w:cs="Calibri"/>
          <w:shd w:val="clear" w:color="auto" w:fill="FFFFFF"/>
        </w:rPr>
        <w:t xml:space="preserve">на -      </w:t>
      </w:r>
      <w:r w:rsidRPr="00FD18EB">
        <w:rPr>
          <w:rFonts w:ascii="Garamond" w:hAnsi="Garamond" w:cs="Calibri"/>
          <w:shd w:val="clear" w:color="auto" w:fill="FFFFFF"/>
        </w:rPr>
        <w:t xml:space="preserve">Україна, 55223, Миколаївська обл., Первомайський р-н, село Мигія, ВУЛИЦЯ ТУРИСТИЧНА, будинок </w:t>
      </w:r>
      <w:r>
        <w:rPr>
          <w:rFonts w:ascii="Garamond" w:hAnsi="Garamond" w:cs="Calibri"/>
          <w:shd w:val="clear" w:color="auto" w:fill="FFFFFF"/>
        </w:rPr>
        <w:t>18.</w:t>
      </w:r>
    </w:p>
    <w:p w14:paraId="47560DFB" w14:textId="4B632BD4" w:rsidR="00485853" w:rsidRPr="00485853" w:rsidRDefault="00485853" w:rsidP="00485853">
      <w:pPr>
        <w:pStyle w:val="a3"/>
        <w:shd w:val="clear" w:color="auto" w:fill="FFFFFF"/>
        <w:spacing w:before="0" w:beforeAutospacing="0" w:after="0" w:afterAutospacing="0"/>
        <w:jc w:val="both"/>
        <w:rPr>
          <w:rFonts w:ascii="Garamond" w:hAnsi="Garamond" w:cs="Calibri"/>
          <w:lang w:val="uk-UA"/>
        </w:rPr>
      </w:pPr>
    </w:p>
    <w:p w14:paraId="36952F18" w14:textId="77777777" w:rsidR="00485853" w:rsidRPr="00485853" w:rsidRDefault="00485853" w:rsidP="00485853">
      <w:pPr>
        <w:pStyle w:val="a3"/>
        <w:shd w:val="clear" w:color="auto" w:fill="FFFFFF"/>
        <w:spacing w:before="0" w:beforeAutospacing="0" w:after="0" w:afterAutospacing="0"/>
        <w:jc w:val="both"/>
        <w:rPr>
          <w:rFonts w:ascii="Garamond" w:hAnsi="Garamond" w:cs="Calibri"/>
          <w:lang w:val="uk-U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6"/>
        <w:gridCol w:w="1133"/>
        <w:gridCol w:w="855"/>
        <w:gridCol w:w="851"/>
        <w:gridCol w:w="1982"/>
        <w:gridCol w:w="1133"/>
        <w:gridCol w:w="993"/>
        <w:gridCol w:w="995"/>
      </w:tblGrid>
      <w:tr w:rsidR="00085436" w:rsidRPr="00485853" w14:paraId="2DEF1444" w14:textId="77777777" w:rsidTr="00485853">
        <w:tc>
          <w:tcPr>
            <w:tcW w:w="9918" w:type="dxa"/>
            <w:gridSpan w:val="8"/>
            <w:tcBorders>
              <w:top w:val="single" w:sz="4" w:space="0" w:color="auto"/>
              <w:left w:val="single" w:sz="4" w:space="0" w:color="auto"/>
              <w:bottom w:val="single" w:sz="4" w:space="0" w:color="auto"/>
              <w:right w:val="single" w:sz="4" w:space="0" w:color="auto"/>
            </w:tcBorders>
          </w:tcPr>
          <w:p w14:paraId="3CC35DB7" w14:textId="77777777" w:rsidR="00085436" w:rsidRPr="00FD34F0" w:rsidRDefault="00085436" w:rsidP="00485853">
            <w:pPr>
              <w:tabs>
                <w:tab w:val="left" w:pos="284"/>
                <w:tab w:val="left" w:pos="1985"/>
                <w:tab w:val="num" w:pos="3060"/>
              </w:tabs>
              <w:jc w:val="both"/>
              <w:rPr>
                <w:rFonts w:ascii="Garamond" w:hAnsi="Garamond" w:cs="Calibri"/>
              </w:rPr>
            </w:pPr>
            <w:r w:rsidRPr="00FD34F0">
              <w:rPr>
                <w:rFonts w:ascii="Garamond" w:hAnsi="Garamond" w:cs="Calibri"/>
                <w:b/>
                <w:bCs/>
              </w:rPr>
              <w:t>Основні показники фінансово-господарської діяльності товариства (тис. грн.)</w:t>
            </w:r>
          </w:p>
        </w:tc>
      </w:tr>
      <w:tr w:rsidR="00085436" w:rsidRPr="00485853" w14:paraId="59069BBE" w14:textId="77777777" w:rsidTr="00736E48">
        <w:tc>
          <w:tcPr>
            <w:tcW w:w="1976" w:type="dxa"/>
            <w:vMerge w:val="restart"/>
            <w:tcBorders>
              <w:top w:val="single" w:sz="4" w:space="0" w:color="auto"/>
              <w:left w:val="single" w:sz="4" w:space="0" w:color="auto"/>
              <w:bottom w:val="single" w:sz="4" w:space="0" w:color="auto"/>
              <w:right w:val="single" w:sz="4" w:space="0" w:color="auto"/>
            </w:tcBorders>
          </w:tcPr>
          <w:p w14:paraId="47E945ED" w14:textId="77777777" w:rsidR="00085436" w:rsidRPr="00FD34F0" w:rsidRDefault="00085436" w:rsidP="00485853">
            <w:pPr>
              <w:tabs>
                <w:tab w:val="left" w:pos="284"/>
                <w:tab w:val="left" w:pos="1985"/>
                <w:tab w:val="num" w:pos="3060"/>
              </w:tabs>
              <w:jc w:val="both"/>
              <w:rPr>
                <w:rFonts w:ascii="Garamond" w:hAnsi="Garamond" w:cs="Calibri"/>
                <w:b/>
              </w:rPr>
            </w:pPr>
            <w:r w:rsidRPr="00FD34F0">
              <w:rPr>
                <w:rFonts w:ascii="Garamond" w:hAnsi="Garamond" w:cs="Calibri"/>
                <w:b/>
              </w:rPr>
              <w:t>Найменування показника</w:t>
            </w:r>
          </w:p>
        </w:tc>
        <w:tc>
          <w:tcPr>
            <w:tcW w:w="2839" w:type="dxa"/>
            <w:gridSpan w:val="3"/>
            <w:tcBorders>
              <w:top w:val="single" w:sz="4" w:space="0" w:color="auto"/>
              <w:left w:val="single" w:sz="4" w:space="0" w:color="auto"/>
              <w:bottom w:val="single" w:sz="4" w:space="0" w:color="auto"/>
              <w:right w:val="single" w:sz="4" w:space="0" w:color="auto"/>
            </w:tcBorders>
          </w:tcPr>
          <w:p w14:paraId="5B2C6B0A" w14:textId="77777777" w:rsidR="00085436" w:rsidRPr="00FD34F0" w:rsidRDefault="00085436" w:rsidP="00485853">
            <w:pPr>
              <w:tabs>
                <w:tab w:val="left" w:pos="284"/>
                <w:tab w:val="left" w:pos="1985"/>
                <w:tab w:val="num" w:pos="3060"/>
              </w:tabs>
              <w:jc w:val="both"/>
              <w:rPr>
                <w:rFonts w:ascii="Garamond" w:hAnsi="Garamond" w:cs="Calibri"/>
                <w:b/>
              </w:rPr>
            </w:pPr>
            <w:r w:rsidRPr="00FD34F0">
              <w:rPr>
                <w:rFonts w:ascii="Garamond" w:hAnsi="Garamond" w:cs="Calibri"/>
                <w:b/>
              </w:rPr>
              <w:t>Період</w:t>
            </w:r>
          </w:p>
        </w:tc>
        <w:tc>
          <w:tcPr>
            <w:tcW w:w="1982" w:type="dxa"/>
            <w:vMerge w:val="restart"/>
            <w:tcBorders>
              <w:top w:val="single" w:sz="4" w:space="0" w:color="auto"/>
              <w:left w:val="single" w:sz="4" w:space="0" w:color="auto"/>
              <w:bottom w:val="single" w:sz="4" w:space="0" w:color="auto"/>
              <w:right w:val="single" w:sz="4" w:space="0" w:color="auto"/>
            </w:tcBorders>
          </w:tcPr>
          <w:p w14:paraId="52134595" w14:textId="77777777" w:rsidR="00085436" w:rsidRPr="00FD34F0" w:rsidRDefault="00085436" w:rsidP="00485853">
            <w:pPr>
              <w:tabs>
                <w:tab w:val="left" w:pos="284"/>
                <w:tab w:val="left" w:pos="1985"/>
                <w:tab w:val="num" w:pos="3060"/>
              </w:tabs>
              <w:jc w:val="both"/>
              <w:rPr>
                <w:rFonts w:ascii="Garamond" w:hAnsi="Garamond" w:cs="Calibri"/>
                <w:b/>
              </w:rPr>
            </w:pPr>
            <w:r w:rsidRPr="00FD34F0">
              <w:rPr>
                <w:rFonts w:ascii="Garamond" w:hAnsi="Garamond" w:cs="Calibri"/>
                <w:b/>
              </w:rPr>
              <w:t>Найменування показника</w:t>
            </w:r>
          </w:p>
        </w:tc>
        <w:tc>
          <w:tcPr>
            <w:tcW w:w="3121" w:type="dxa"/>
            <w:gridSpan w:val="3"/>
            <w:tcBorders>
              <w:top w:val="single" w:sz="4" w:space="0" w:color="auto"/>
              <w:left w:val="single" w:sz="4" w:space="0" w:color="auto"/>
              <w:bottom w:val="single" w:sz="4" w:space="0" w:color="auto"/>
              <w:right w:val="single" w:sz="4" w:space="0" w:color="auto"/>
            </w:tcBorders>
          </w:tcPr>
          <w:p w14:paraId="486154FF" w14:textId="77777777" w:rsidR="00085436" w:rsidRPr="00FD34F0" w:rsidRDefault="00085436" w:rsidP="00485853">
            <w:pPr>
              <w:tabs>
                <w:tab w:val="left" w:pos="284"/>
                <w:tab w:val="left" w:pos="1985"/>
                <w:tab w:val="num" w:pos="3060"/>
              </w:tabs>
              <w:jc w:val="both"/>
              <w:rPr>
                <w:rFonts w:ascii="Garamond" w:hAnsi="Garamond" w:cs="Calibri"/>
                <w:b/>
              </w:rPr>
            </w:pPr>
            <w:r w:rsidRPr="00FD34F0">
              <w:rPr>
                <w:rFonts w:ascii="Garamond" w:hAnsi="Garamond" w:cs="Calibri"/>
                <w:b/>
              </w:rPr>
              <w:t>Період</w:t>
            </w:r>
          </w:p>
        </w:tc>
      </w:tr>
      <w:tr w:rsidR="00736E48" w:rsidRPr="00485853" w14:paraId="747E35B1" w14:textId="0CD5ACFD" w:rsidTr="00736E48">
        <w:tc>
          <w:tcPr>
            <w:tcW w:w="1976" w:type="dxa"/>
            <w:vMerge/>
            <w:tcBorders>
              <w:top w:val="single" w:sz="4" w:space="0" w:color="auto"/>
              <w:left w:val="single" w:sz="4" w:space="0" w:color="auto"/>
              <w:bottom w:val="single" w:sz="4" w:space="0" w:color="auto"/>
              <w:right w:val="single" w:sz="4" w:space="0" w:color="auto"/>
            </w:tcBorders>
          </w:tcPr>
          <w:p w14:paraId="6D91B172" w14:textId="77777777" w:rsidR="00736E48" w:rsidRPr="00FD34F0" w:rsidRDefault="00736E48" w:rsidP="00736E48">
            <w:pPr>
              <w:tabs>
                <w:tab w:val="left" w:pos="284"/>
                <w:tab w:val="left" w:pos="1985"/>
                <w:tab w:val="num" w:pos="3060"/>
              </w:tabs>
              <w:jc w:val="both"/>
              <w:rPr>
                <w:rFonts w:ascii="Garamond" w:hAnsi="Garamond" w:cs="Calibri"/>
                <w:b/>
              </w:rPr>
            </w:pPr>
          </w:p>
        </w:tc>
        <w:tc>
          <w:tcPr>
            <w:tcW w:w="1133" w:type="dxa"/>
            <w:tcBorders>
              <w:top w:val="single" w:sz="4" w:space="0" w:color="auto"/>
              <w:left w:val="single" w:sz="4" w:space="0" w:color="auto"/>
              <w:bottom w:val="single" w:sz="4" w:space="0" w:color="auto"/>
              <w:right w:val="single" w:sz="4" w:space="0" w:color="auto"/>
            </w:tcBorders>
          </w:tcPr>
          <w:p w14:paraId="09515210" w14:textId="13A5F987" w:rsidR="00736E48" w:rsidRPr="00FD34F0" w:rsidRDefault="00736E48" w:rsidP="00736E48">
            <w:pPr>
              <w:tabs>
                <w:tab w:val="left" w:pos="284"/>
                <w:tab w:val="left" w:pos="1985"/>
                <w:tab w:val="num" w:pos="3060"/>
              </w:tabs>
              <w:jc w:val="both"/>
              <w:rPr>
                <w:rFonts w:ascii="Garamond" w:hAnsi="Garamond" w:cs="Calibri"/>
                <w:b/>
              </w:rPr>
            </w:pPr>
            <w:r w:rsidRPr="00FD34F0">
              <w:rPr>
                <w:rFonts w:ascii="Garamond" w:hAnsi="Garamond" w:cs="Calibri"/>
                <w:b/>
              </w:rPr>
              <w:t>2018р.</w:t>
            </w:r>
          </w:p>
        </w:tc>
        <w:tc>
          <w:tcPr>
            <w:tcW w:w="855" w:type="dxa"/>
            <w:tcBorders>
              <w:top w:val="single" w:sz="4" w:space="0" w:color="auto"/>
              <w:left w:val="single" w:sz="4" w:space="0" w:color="auto"/>
              <w:bottom w:val="single" w:sz="4" w:space="0" w:color="auto"/>
              <w:right w:val="single" w:sz="4" w:space="0" w:color="auto"/>
            </w:tcBorders>
          </w:tcPr>
          <w:p w14:paraId="0FC5D5CE" w14:textId="1223955C" w:rsidR="00736E48" w:rsidRPr="00FD34F0" w:rsidRDefault="00736E48" w:rsidP="00736E48">
            <w:pPr>
              <w:tabs>
                <w:tab w:val="left" w:pos="284"/>
                <w:tab w:val="left" w:pos="1985"/>
                <w:tab w:val="num" w:pos="3060"/>
              </w:tabs>
              <w:jc w:val="both"/>
              <w:rPr>
                <w:rFonts w:ascii="Garamond" w:hAnsi="Garamond" w:cs="Calibri"/>
                <w:b/>
                <w:lang w:val="en-US"/>
              </w:rPr>
            </w:pPr>
            <w:r w:rsidRPr="00FD34F0">
              <w:rPr>
                <w:rFonts w:ascii="Garamond" w:hAnsi="Garamond" w:cs="Calibri"/>
                <w:b/>
                <w:lang w:val="en-US"/>
              </w:rPr>
              <w:t>2019</w:t>
            </w:r>
          </w:p>
        </w:tc>
        <w:tc>
          <w:tcPr>
            <w:tcW w:w="851" w:type="dxa"/>
            <w:tcBorders>
              <w:top w:val="single" w:sz="4" w:space="0" w:color="auto"/>
              <w:left w:val="single" w:sz="4" w:space="0" w:color="auto"/>
              <w:bottom w:val="single" w:sz="4" w:space="0" w:color="auto"/>
              <w:right w:val="single" w:sz="4" w:space="0" w:color="auto"/>
            </w:tcBorders>
          </w:tcPr>
          <w:p w14:paraId="5F689520" w14:textId="442F2809" w:rsidR="00736E48" w:rsidRPr="00FD34F0" w:rsidRDefault="00736E48" w:rsidP="00736E48">
            <w:pPr>
              <w:tabs>
                <w:tab w:val="left" w:pos="284"/>
                <w:tab w:val="left" w:pos="1985"/>
                <w:tab w:val="num" w:pos="3060"/>
              </w:tabs>
              <w:jc w:val="both"/>
              <w:rPr>
                <w:rFonts w:ascii="Garamond" w:hAnsi="Garamond" w:cs="Calibri"/>
                <w:b/>
                <w:lang w:val="en-US"/>
              </w:rPr>
            </w:pPr>
            <w:r w:rsidRPr="00FD34F0">
              <w:rPr>
                <w:rFonts w:ascii="Garamond" w:hAnsi="Garamond" w:cs="Calibri"/>
                <w:b/>
                <w:lang w:val="en-US"/>
              </w:rPr>
              <w:t>2020</w:t>
            </w:r>
          </w:p>
        </w:tc>
        <w:tc>
          <w:tcPr>
            <w:tcW w:w="1982" w:type="dxa"/>
            <w:vMerge/>
            <w:tcBorders>
              <w:top w:val="single" w:sz="4" w:space="0" w:color="auto"/>
              <w:left w:val="single" w:sz="4" w:space="0" w:color="auto"/>
              <w:bottom w:val="single" w:sz="4" w:space="0" w:color="auto"/>
              <w:right w:val="single" w:sz="4" w:space="0" w:color="auto"/>
            </w:tcBorders>
          </w:tcPr>
          <w:p w14:paraId="33A7F6D6" w14:textId="69222EC1" w:rsidR="00736E48" w:rsidRPr="00FD34F0" w:rsidRDefault="00736E48" w:rsidP="00736E48">
            <w:pPr>
              <w:tabs>
                <w:tab w:val="left" w:pos="284"/>
                <w:tab w:val="left" w:pos="1985"/>
                <w:tab w:val="num" w:pos="3060"/>
              </w:tabs>
              <w:jc w:val="both"/>
              <w:rPr>
                <w:rFonts w:ascii="Garamond" w:hAnsi="Garamond" w:cs="Calibri"/>
                <w:b/>
              </w:rPr>
            </w:pPr>
          </w:p>
        </w:tc>
        <w:tc>
          <w:tcPr>
            <w:tcW w:w="1133" w:type="dxa"/>
            <w:tcBorders>
              <w:top w:val="single" w:sz="4" w:space="0" w:color="auto"/>
              <w:left w:val="single" w:sz="4" w:space="0" w:color="auto"/>
              <w:bottom w:val="single" w:sz="4" w:space="0" w:color="auto"/>
              <w:right w:val="single" w:sz="4" w:space="0" w:color="auto"/>
            </w:tcBorders>
          </w:tcPr>
          <w:p w14:paraId="4DB52FA8" w14:textId="3D2CDE9A" w:rsidR="00736E48" w:rsidRPr="00FD34F0" w:rsidRDefault="00736E48" w:rsidP="00736E48">
            <w:pPr>
              <w:tabs>
                <w:tab w:val="left" w:pos="284"/>
                <w:tab w:val="left" w:pos="1985"/>
                <w:tab w:val="num" w:pos="3060"/>
              </w:tabs>
              <w:jc w:val="both"/>
              <w:rPr>
                <w:rFonts w:ascii="Garamond" w:hAnsi="Garamond" w:cs="Calibri"/>
                <w:b/>
              </w:rPr>
            </w:pPr>
            <w:r w:rsidRPr="00FD34F0">
              <w:rPr>
                <w:rFonts w:ascii="Garamond" w:hAnsi="Garamond" w:cs="Calibri"/>
                <w:b/>
              </w:rPr>
              <w:t>2018р.</w:t>
            </w:r>
          </w:p>
        </w:tc>
        <w:tc>
          <w:tcPr>
            <w:tcW w:w="993" w:type="dxa"/>
            <w:tcBorders>
              <w:top w:val="single" w:sz="4" w:space="0" w:color="auto"/>
              <w:left w:val="single" w:sz="4" w:space="0" w:color="auto"/>
              <w:bottom w:val="single" w:sz="4" w:space="0" w:color="auto"/>
              <w:right w:val="single" w:sz="4" w:space="0" w:color="auto"/>
            </w:tcBorders>
          </w:tcPr>
          <w:p w14:paraId="3AF2178C" w14:textId="6887A05D" w:rsidR="00736E48" w:rsidRPr="00FD34F0" w:rsidRDefault="00736E48" w:rsidP="00736E48">
            <w:pPr>
              <w:tabs>
                <w:tab w:val="left" w:pos="284"/>
                <w:tab w:val="left" w:pos="1985"/>
                <w:tab w:val="num" w:pos="3060"/>
              </w:tabs>
              <w:jc w:val="both"/>
              <w:rPr>
                <w:rFonts w:ascii="Garamond" w:hAnsi="Garamond" w:cs="Calibri"/>
                <w:b/>
                <w:lang w:val="en-US"/>
              </w:rPr>
            </w:pPr>
            <w:r w:rsidRPr="00FD34F0">
              <w:rPr>
                <w:rFonts w:ascii="Garamond" w:hAnsi="Garamond" w:cs="Calibri"/>
                <w:b/>
                <w:lang w:val="en-US"/>
              </w:rPr>
              <w:t>2019</w:t>
            </w:r>
          </w:p>
        </w:tc>
        <w:tc>
          <w:tcPr>
            <w:tcW w:w="995" w:type="dxa"/>
            <w:tcBorders>
              <w:top w:val="single" w:sz="4" w:space="0" w:color="auto"/>
              <w:left w:val="single" w:sz="4" w:space="0" w:color="auto"/>
              <w:bottom w:val="single" w:sz="4" w:space="0" w:color="auto"/>
              <w:right w:val="single" w:sz="4" w:space="0" w:color="auto"/>
            </w:tcBorders>
          </w:tcPr>
          <w:p w14:paraId="7C5A2213" w14:textId="773C1CC2" w:rsidR="00736E48" w:rsidRPr="00FA2B27" w:rsidRDefault="00736E48" w:rsidP="00736E48">
            <w:pPr>
              <w:tabs>
                <w:tab w:val="left" w:pos="284"/>
                <w:tab w:val="left" w:pos="1985"/>
                <w:tab w:val="num" w:pos="3060"/>
              </w:tabs>
              <w:jc w:val="both"/>
              <w:rPr>
                <w:rFonts w:ascii="Garamond" w:hAnsi="Garamond" w:cs="Calibri"/>
                <w:b/>
              </w:rPr>
            </w:pPr>
            <w:r w:rsidRPr="00FD34F0">
              <w:rPr>
                <w:rFonts w:ascii="Garamond" w:hAnsi="Garamond" w:cs="Calibri"/>
                <w:b/>
                <w:lang w:val="en-US"/>
              </w:rPr>
              <w:t>2020</w:t>
            </w:r>
          </w:p>
        </w:tc>
      </w:tr>
      <w:tr w:rsidR="00736E48" w:rsidRPr="00485853" w14:paraId="21A5E030" w14:textId="60A31B35" w:rsidTr="00736E48">
        <w:tc>
          <w:tcPr>
            <w:tcW w:w="1976" w:type="dxa"/>
            <w:tcBorders>
              <w:top w:val="single" w:sz="4" w:space="0" w:color="auto"/>
              <w:left w:val="single" w:sz="4" w:space="0" w:color="auto"/>
              <w:bottom w:val="single" w:sz="4" w:space="0" w:color="auto"/>
              <w:right w:val="single" w:sz="4" w:space="0" w:color="auto"/>
            </w:tcBorders>
          </w:tcPr>
          <w:p w14:paraId="28DEAD5B" w14:textId="77777777" w:rsidR="00736E48" w:rsidRPr="00FD34F0" w:rsidRDefault="00736E48" w:rsidP="00736E48">
            <w:pPr>
              <w:jc w:val="both"/>
              <w:rPr>
                <w:rFonts w:ascii="Garamond" w:hAnsi="Garamond" w:cs="Calibri"/>
              </w:rPr>
            </w:pPr>
            <w:r w:rsidRPr="00FD34F0">
              <w:rPr>
                <w:rFonts w:ascii="Garamond" w:hAnsi="Garamond" w:cs="Calibri"/>
              </w:rPr>
              <w:t>Усього активів</w:t>
            </w:r>
          </w:p>
        </w:tc>
        <w:tc>
          <w:tcPr>
            <w:tcW w:w="1133" w:type="dxa"/>
            <w:tcBorders>
              <w:top w:val="single" w:sz="4" w:space="0" w:color="auto"/>
              <w:left w:val="single" w:sz="4" w:space="0" w:color="auto"/>
              <w:bottom w:val="single" w:sz="4" w:space="0" w:color="auto"/>
              <w:right w:val="single" w:sz="4" w:space="0" w:color="auto"/>
            </w:tcBorders>
          </w:tcPr>
          <w:p w14:paraId="01AD3ED3" w14:textId="616261A5" w:rsidR="00736E48" w:rsidRPr="00FD34F0" w:rsidRDefault="00736E48" w:rsidP="00736E48">
            <w:pPr>
              <w:jc w:val="both"/>
              <w:rPr>
                <w:rFonts w:ascii="Garamond" w:hAnsi="Garamond" w:cs="Calibri"/>
              </w:rPr>
            </w:pPr>
            <w:r w:rsidRPr="00FD34F0">
              <w:rPr>
                <w:rFonts w:ascii="Garamond" w:hAnsi="Garamond" w:cs="Calibri"/>
              </w:rPr>
              <w:t>19258</w:t>
            </w:r>
          </w:p>
        </w:tc>
        <w:tc>
          <w:tcPr>
            <w:tcW w:w="855" w:type="dxa"/>
            <w:tcBorders>
              <w:top w:val="single" w:sz="4" w:space="0" w:color="auto"/>
              <w:left w:val="single" w:sz="4" w:space="0" w:color="auto"/>
              <w:bottom w:val="single" w:sz="4" w:space="0" w:color="auto"/>
              <w:right w:val="single" w:sz="4" w:space="0" w:color="auto"/>
            </w:tcBorders>
          </w:tcPr>
          <w:p w14:paraId="6E4FD20E" w14:textId="07A5621B" w:rsidR="00736E48" w:rsidRPr="00485853" w:rsidRDefault="00736E48" w:rsidP="00736E48">
            <w:pPr>
              <w:jc w:val="both"/>
              <w:rPr>
                <w:rFonts w:ascii="Garamond" w:hAnsi="Garamond" w:cs="Calibri"/>
                <w:highlight w:val="yellow"/>
              </w:rPr>
            </w:pPr>
            <w:r>
              <w:rPr>
                <w:rFonts w:ascii="Calibri" w:hAnsi="Calibri" w:cs="Calibri"/>
                <w:sz w:val="23"/>
                <w:szCs w:val="23"/>
                <w:lang w:val="ru-RU"/>
              </w:rPr>
              <w:t>18863</w:t>
            </w:r>
          </w:p>
        </w:tc>
        <w:tc>
          <w:tcPr>
            <w:tcW w:w="851" w:type="dxa"/>
            <w:tcBorders>
              <w:top w:val="single" w:sz="4" w:space="0" w:color="auto"/>
              <w:left w:val="single" w:sz="4" w:space="0" w:color="auto"/>
              <w:bottom w:val="single" w:sz="4" w:space="0" w:color="auto"/>
              <w:right w:val="single" w:sz="4" w:space="0" w:color="auto"/>
            </w:tcBorders>
          </w:tcPr>
          <w:p w14:paraId="42BD96F9" w14:textId="7F8B04A0" w:rsidR="00736E48" w:rsidRPr="00485853" w:rsidRDefault="00736E48" w:rsidP="00736E48">
            <w:pPr>
              <w:jc w:val="both"/>
              <w:rPr>
                <w:rFonts w:ascii="Garamond" w:hAnsi="Garamond" w:cs="Calibri"/>
                <w:highlight w:val="yellow"/>
              </w:rPr>
            </w:pPr>
            <w:r>
              <w:rPr>
                <w:rFonts w:ascii="Calibri" w:hAnsi="Calibri" w:cs="Calibri"/>
                <w:sz w:val="23"/>
                <w:szCs w:val="23"/>
                <w:lang w:val="ru-RU"/>
              </w:rPr>
              <w:t>14035</w:t>
            </w:r>
          </w:p>
        </w:tc>
        <w:tc>
          <w:tcPr>
            <w:tcW w:w="1982" w:type="dxa"/>
            <w:tcBorders>
              <w:top w:val="single" w:sz="4" w:space="0" w:color="auto"/>
              <w:left w:val="single" w:sz="4" w:space="0" w:color="auto"/>
              <w:bottom w:val="single" w:sz="4" w:space="0" w:color="auto"/>
              <w:right w:val="single" w:sz="4" w:space="0" w:color="auto"/>
            </w:tcBorders>
          </w:tcPr>
          <w:p w14:paraId="073A6624" w14:textId="262DB676" w:rsidR="00736E48" w:rsidRPr="00FD34F0" w:rsidRDefault="00736E48" w:rsidP="00736E48">
            <w:pPr>
              <w:jc w:val="both"/>
              <w:rPr>
                <w:rFonts w:ascii="Garamond" w:hAnsi="Garamond" w:cs="Calibri"/>
              </w:rPr>
            </w:pPr>
            <w:r w:rsidRPr="00FD34F0">
              <w:rPr>
                <w:rFonts w:ascii="Garamond" w:hAnsi="Garamond" w:cs="Calibri"/>
              </w:rPr>
              <w:t>Нерозподілений прибуток(непокритий збиток)</w:t>
            </w:r>
          </w:p>
        </w:tc>
        <w:tc>
          <w:tcPr>
            <w:tcW w:w="1133" w:type="dxa"/>
            <w:tcBorders>
              <w:top w:val="single" w:sz="4" w:space="0" w:color="auto"/>
              <w:left w:val="single" w:sz="4" w:space="0" w:color="auto"/>
              <w:bottom w:val="single" w:sz="4" w:space="0" w:color="auto"/>
              <w:right w:val="single" w:sz="4" w:space="0" w:color="auto"/>
            </w:tcBorders>
          </w:tcPr>
          <w:p w14:paraId="666D31A4" w14:textId="7D6495A7" w:rsidR="00736E48" w:rsidRPr="00FD34F0" w:rsidRDefault="00736E48" w:rsidP="00736E48">
            <w:pPr>
              <w:jc w:val="both"/>
              <w:rPr>
                <w:rFonts w:ascii="Garamond" w:hAnsi="Garamond" w:cs="Calibri"/>
              </w:rPr>
            </w:pPr>
            <w:r w:rsidRPr="00FD34F0">
              <w:rPr>
                <w:rFonts w:ascii="Garamond" w:hAnsi="Garamond" w:cs="Calibri"/>
              </w:rPr>
              <w:t>-313</w:t>
            </w:r>
          </w:p>
        </w:tc>
        <w:tc>
          <w:tcPr>
            <w:tcW w:w="993" w:type="dxa"/>
            <w:tcBorders>
              <w:top w:val="single" w:sz="4" w:space="0" w:color="auto"/>
              <w:left w:val="single" w:sz="4" w:space="0" w:color="auto"/>
              <w:bottom w:val="single" w:sz="4" w:space="0" w:color="auto"/>
              <w:right w:val="single" w:sz="4" w:space="0" w:color="auto"/>
            </w:tcBorders>
          </w:tcPr>
          <w:p w14:paraId="0616541F" w14:textId="19A58DEF" w:rsidR="00736E48" w:rsidRPr="00485853" w:rsidRDefault="00736E48" w:rsidP="00736E48">
            <w:pPr>
              <w:jc w:val="both"/>
              <w:rPr>
                <w:rFonts w:ascii="Garamond" w:hAnsi="Garamond" w:cs="Calibri"/>
                <w:highlight w:val="yellow"/>
              </w:rPr>
            </w:pPr>
            <w:r w:rsidRPr="001E21E8">
              <w:rPr>
                <w:rFonts w:ascii="Calibri" w:hAnsi="Calibri" w:cs="Calibri"/>
                <w:sz w:val="23"/>
                <w:szCs w:val="23"/>
              </w:rPr>
              <w:t>-</w:t>
            </w:r>
            <w:r>
              <w:rPr>
                <w:rFonts w:ascii="Calibri" w:hAnsi="Calibri" w:cs="Calibri"/>
                <w:sz w:val="23"/>
                <w:szCs w:val="23"/>
                <w:lang w:val="ru-RU"/>
              </w:rPr>
              <w:t>615</w:t>
            </w:r>
          </w:p>
        </w:tc>
        <w:tc>
          <w:tcPr>
            <w:tcW w:w="995" w:type="dxa"/>
            <w:tcBorders>
              <w:top w:val="single" w:sz="4" w:space="0" w:color="auto"/>
              <w:left w:val="single" w:sz="4" w:space="0" w:color="auto"/>
              <w:bottom w:val="single" w:sz="4" w:space="0" w:color="auto"/>
              <w:right w:val="single" w:sz="4" w:space="0" w:color="auto"/>
            </w:tcBorders>
          </w:tcPr>
          <w:p w14:paraId="6C57B391" w14:textId="15CF8E1E" w:rsidR="00736E48" w:rsidRPr="00485853" w:rsidRDefault="00736E48" w:rsidP="00736E48">
            <w:pPr>
              <w:jc w:val="both"/>
              <w:rPr>
                <w:rFonts w:ascii="Garamond" w:hAnsi="Garamond" w:cs="Calibri"/>
                <w:highlight w:val="yellow"/>
              </w:rPr>
            </w:pPr>
            <w:r>
              <w:rPr>
                <w:rFonts w:ascii="Calibri" w:hAnsi="Calibri" w:cs="Calibri"/>
                <w:sz w:val="23"/>
                <w:szCs w:val="23"/>
              </w:rPr>
              <w:t>-4598</w:t>
            </w:r>
          </w:p>
        </w:tc>
      </w:tr>
      <w:tr w:rsidR="00736E48" w:rsidRPr="00485853" w14:paraId="4F285986" w14:textId="70A20394" w:rsidTr="00736E48">
        <w:tc>
          <w:tcPr>
            <w:tcW w:w="1976" w:type="dxa"/>
            <w:tcBorders>
              <w:top w:val="single" w:sz="4" w:space="0" w:color="auto"/>
              <w:left w:val="single" w:sz="4" w:space="0" w:color="auto"/>
              <w:bottom w:val="single" w:sz="4" w:space="0" w:color="auto"/>
              <w:right w:val="single" w:sz="4" w:space="0" w:color="auto"/>
            </w:tcBorders>
          </w:tcPr>
          <w:p w14:paraId="73964A61" w14:textId="77777777" w:rsidR="00736E48" w:rsidRPr="00FD34F0" w:rsidRDefault="00736E48" w:rsidP="00736E48">
            <w:pPr>
              <w:jc w:val="both"/>
              <w:rPr>
                <w:rFonts w:ascii="Garamond" w:hAnsi="Garamond" w:cs="Calibri"/>
              </w:rPr>
            </w:pPr>
            <w:r w:rsidRPr="00FD34F0">
              <w:rPr>
                <w:rFonts w:ascii="Garamond" w:hAnsi="Garamond" w:cs="Calibri"/>
              </w:rPr>
              <w:t>Основні засоби (за залишковою вартістю)</w:t>
            </w:r>
          </w:p>
        </w:tc>
        <w:tc>
          <w:tcPr>
            <w:tcW w:w="1133" w:type="dxa"/>
            <w:tcBorders>
              <w:top w:val="single" w:sz="4" w:space="0" w:color="auto"/>
              <w:left w:val="single" w:sz="4" w:space="0" w:color="auto"/>
              <w:bottom w:val="single" w:sz="4" w:space="0" w:color="auto"/>
              <w:right w:val="single" w:sz="4" w:space="0" w:color="auto"/>
            </w:tcBorders>
          </w:tcPr>
          <w:p w14:paraId="67B06D3D" w14:textId="1648DA39" w:rsidR="00736E48" w:rsidRPr="00FD34F0" w:rsidRDefault="00736E48" w:rsidP="00736E48">
            <w:pPr>
              <w:jc w:val="both"/>
              <w:rPr>
                <w:rFonts w:ascii="Garamond" w:hAnsi="Garamond" w:cs="Calibri"/>
              </w:rPr>
            </w:pPr>
            <w:r w:rsidRPr="00FD34F0">
              <w:rPr>
                <w:rFonts w:ascii="Garamond" w:hAnsi="Garamond" w:cs="Calibri"/>
              </w:rPr>
              <w:t>1215</w:t>
            </w:r>
          </w:p>
        </w:tc>
        <w:tc>
          <w:tcPr>
            <w:tcW w:w="855" w:type="dxa"/>
            <w:tcBorders>
              <w:top w:val="single" w:sz="4" w:space="0" w:color="auto"/>
              <w:left w:val="single" w:sz="4" w:space="0" w:color="auto"/>
              <w:bottom w:val="single" w:sz="4" w:space="0" w:color="auto"/>
              <w:right w:val="single" w:sz="4" w:space="0" w:color="auto"/>
            </w:tcBorders>
          </w:tcPr>
          <w:p w14:paraId="765B9CB1" w14:textId="6EB14DBE" w:rsidR="00736E48" w:rsidRPr="00485853" w:rsidRDefault="00736E48" w:rsidP="00736E48">
            <w:pPr>
              <w:jc w:val="both"/>
              <w:rPr>
                <w:rFonts w:ascii="Garamond" w:hAnsi="Garamond" w:cs="Calibri"/>
                <w:highlight w:val="yellow"/>
              </w:rPr>
            </w:pPr>
            <w:r>
              <w:rPr>
                <w:rFonts w:ascii="Calibri" w:hAnsi="Calibri" w:cs="Calibri"/>
                <w:sz w:val="23"/>
                <w:szCs w:val="23"/>
                <w:lang w:val="ru-RU"/>
              </w:rPr>
              <w:t>1091</w:t>
            </w:r>
          </w:p>
        </w:tc>
        <w:tc>
          <w:tcPr>
            <w:tcW w:w="851" w:type="dxa"/>
            <w:tcBorders>
              <w:top w:val="single" w:sz="4" w:space="0" w:color="auto"/>
              <w:left w:val="single" w:sz="4" w:space="0" w:color="auto"/>
              <w:bottom w:val="single" w:sz="4" w:space="0" w:color="auto"/>
              <w:right w:val="single" w:sz="4" w:space="0" w:color="auto"/>
            </w:tcBorders>
          </w:tcPr>
          <w:p w14:paraId="2C20CF6E" w14:textId="133D5814" w:rsidR="00736E48" w:rsidRPr="00485853" w:rsidRDefault="00736E48" w:rsidP="00736E48">
            <w:pPr>
              <w:jc w:val="both"/>
              <w:rPr>
                <w:rFonts w:ascii="Garamond" w:hAnsi="Garamond" w:cs="Calibri"/>
                <w:highlight w:val="yellow"/>
              </w:rPr>
            </w:pPr>
            <w:r>
              <w:rPr>
                <w:rFonts w:ascii="Calibri" w:hAnsi="Calibri" w:cs="Calibri"/>
                <w:sz w:val="23"/>
                <w:szCs w:val="23"/>
                <w:lang w:val="ru-RU"/>
              </w:rPr>
              <w:t>991</w:t>
            </w:r>
          </w:p>
        </w:tc>
        <w:tc>
          <w:tcPr>
            <w:tcW w:w="1982" w:type="dxa"/>
            <w:tcBorders>
              <w:top w:val="single" w:sz="4" w:space="0" w:color="auto"/>
              <w:left w:val="single" w:sz="4" w:space="0" w:color="auto"/>
              <w:bottom w:val="single" w:sz="4" w:space="0" w:color="auto"/>
              <w:right w:val="single" w:sz="4" w:space="0" w:color="auto"/>
            </w:tcBorders>
          </w:tcPr>
          <w:p w14:paraId="339722D8" w14:textId="3BC5BE42" w:rsidR="00736E48" w:rsidRPr="00FD34F0" w:rsidRDefault="00736E48" w:rsidP="00736E48">
            <w:pPr>
              <w:jc w:val="both"/>
              <w:rPr>
                <w:rFonts w:ascii="Garamond" w:hAnsi="Garamond" w:cs="Calibri"/>
              </w:rPr>
            </w:pPr>
            <w:r w:rsidRPr="00FD34F0">
              <w:rPr>
                <w:rFonts w:ascii="Garamond" w:hAnsi="Garamond" w:cs="Calibri"/>
              </w:rPr>
              <w:t>Довгострокові зобов’язання</w:t>
            </w:r>
          </w:p>
        </w:tc>
        <w:tc>
          <w:tcPr>
            <w:tcW w:w="1133" w:type="dxa"/>
            <w:tcBorders>
              <w:top w:val="single" w:sz="4" w:space="0" w:color="auto"/>
              <w:left w:val="single" w:sz="4" w:space="0" w:color="auto"/>
              <w:bottom w:val="single" w:sz="4" w:space="0" w:color="auto"/>
              <w:right w:val="single" w:sz="4" w:space="0" w:color="auto"/>
            </w:tcBorders>
          </w:tcPr>
          <w:p w14:paraId="48208BB7" w14:textId="16CE3476" w:rsidR="00736E48" w:rsidRPr="00FD34F0" w:rsidRDefault="00736E48" w:rsidP="00736E48">
            <w:pPr>
              <w:jc w:val="both"/>
              <w:rPr>
                <w:rFonts w:ascii="Garamond" w:hAnsi="Garamond" w:cs="Calibri"/>
              </w:rPr>
            </w:pPr>
            <w:r w:rsidRPr="00FD34F0">
              <w:rPr>
                <w:rFonts w:ascii="Garamond" w:hAnsi="Garamond" w:cs="Calibri"/>
              </w:rPr>
              <w:t>0</w:t>
            </w:r>
          </w:p>
        </w:tc>
        <w:tc>
          <w:tcPr>
            <w:tcW w:w="993" w:type="dxa"/>
            <w:tcBorders>
              <w:top w:val="single" w:sz="4" w:space="0" w:color="auto"/>
              <w:left w:val="single" w:sz="4" w:space="0" w:color="auto"/>
              <w:bottom w:val="single" w:sz="4" w:space="0" w:color="auto"/>
              <w:right w:val="single" w:sz="4" w:space="0" w:color="auto"/>
            </w:tcBorders>
          </w:tcPr>
          <w:p w14:paraId="239CBDC1" w14:textId="7F42B7AD" w:rsidR="00736E48" w:rsidRPr="00485853" w:rsidRDefault="00736E48" w:rsidP="00736E48">
            <w:pPr>
              <w:jc w:val="both"/>
              <w:rPr>
                <w:rFonts w:ascii="Garamond" w:hAnsi="Garamond" w:cs="Calibri"/>
                <w:highlight w:val="yellow"/>
              </w:rPr>
            </w:pPr>
            <w:r w:rsidRPr="001E21E8">
              <w:rPr>
                <w:rFonts w:ascii="Calibri" w:hAnsi="Calibri" w:cs="Calibri"/>
                <w:sz w:val="23"/>
                <w:szCs w:val="23"/>
              </w:rPr>
              <w:t>0</w:t>
            </w:r>
          </w:p>
        </w:tc>
        <w:tc>
          <w:tcPr>
            <w:tcW w:w="995" w:type="dxa"/>
            <w:tcBorders>
              <w:top w:val="single" w:sz="4" w:space="0" w:color="auto"/>
              <w:left w:val="single" w:sz="4" w:space="0" w:color="auto"/>
              <w:bottom w:val="single" w:sz="4" w:space="0" w:color="auto"/>
              <w:right w:val="single" w:sz="4" w:space="0" w:color="auto"/>
            </w:tcBorders>
          </w:tcPr>
          <w:p w14:paraId="127031F0" w14:textId="568BC813" w:rsidR="00736E48" w:rsidRPr="00485853" w:rsidRDefault="00736E48" w:rsidP="00736E48">
            <w:pPr>
              <w:jc w:val="both"/>
              <w:rPr>
                <w:rFonts w:ascii="Garamond" w:hAnsi="Garamond" w:cs="Calibri"/>
                <w:highlight w:val="yellow"/>
              </w:rPr>
            </w:pPr>
            <w:r w:rsidRPr="001E21E8">
              <w:rPr>
                <w:rFonts w:ascii="Calibri" w:hAnsi="Calibri" w:cs="Calibri"/>
                <w:sz w:val="23"/>
                <w:szCs w:val="23"/>
              </w:rPr>
              <w:t>0</w:t>
            </w:r>
          </w:p>
        </w:tc>
      </w:tr>
      <w:tr w:rsidR="00736E48" w:rsidRPr="00485853" w14:paraId="04FB636B" w14:textId="6BAC63BB" w:rsidTr="00736E48">
        <w:tc>
          <w:tcPr>
            <w:tcW w:w="1976" w:type="dxa"/>
            <w:tcBorders>
              <w:top w:val="single" w:sz="4" w:space="0" w:color="auto"/>
              <w:left w:val="single" w:sz="4" w:space="0" w:color="auto"/>
              <w:bottom w:val="single" w:sz="4" w:space="0" w:color="auto"/>
              <w:right w:val="single" w:sz="4" w:space="0" w:color="auto"/>
            </w:tcBorders>
          </w:tcPr>
          <w:p w14:paraId="59FF3D4C" w14:textId="77777777" w:rsidR="00736E48" w:rsidRPr="00FD34F0" w:rsidRDefault="00736E48" w:rsidP="00736E48">
            <w:pPr>
              <w:jc w:val="both"/>
              <w:rPr>
                <w:rFonts w:ascii="Garamond" w:hAnsi="Garamond" w:cs="Calibri"/>
              </w:rPr>
            </w:pPr>
            <w:r w:rsidRPr="00FD34F0">
              <w:rPr>
                <w:rFonts w:ascii="Garamond" w:hAnsi="Garamond" w:cs="Calibri"/>
              </w:rPr>
              <w:t>Довгострокові фінансові інвестиції</w:t>
            </w:r>
          </w:p>
        </w:tc>
        <w:tc>
          <w:tcPr>
            <w:tcW w:w="1133" w:type="dxa"/>
            <w:tcBorders>
              <w:top w:val="single" w:sz="4" w:space="0" w:color="auto"/>
              <w:left w:val="single" w:sz="4" w:space="0" w:color="auto"/>
              <w:bottom w:val="single" w:sz="4" w:space="0" w:color="auto"/>
              <w:right w:val="single" w:sz="4" w:space="0" w:color="auto"/>
            </w:tcBorders>
          </w:tcPr>
          <w:p w14:paraId="2FDF81B9" w14:textId="03E88A09" w:rsidR="00736E48" w:rsidRPr="00FD34F0" w:rsidRDefault="00736E48" w:rsidP="00736E48">
            <w:pPr>
              <w:jc w:val="both"/>
              <w:rPr>
                <w:rFonts w:ascii="Garamond" w:hAnsi="Garamond" w:cs="Calibri"/>
              </w:rPr>
            </w:pPr>
            <w:r w:rsidRPr="00FD34F0">
              <w:rPr>
                <w:rFonts w:ascii="Garamond" w:hAnsi="Garamond" w:cs="Calibri"/>
              </w:rPr>
              <w:t>0</w:t>
            </w:r>
          </w:p>
        </w:tc>
        <w:tc>
          <w:tcPr>
            <w:tcW w:w="855" w:type="dxa"/>
            <w:tcBorders>
              <w:top w:val="single" w:sz="4" w:space="0" w:color="auto"/>
              <w:left w:val="single" w:sz="4" w:space="0" w:color="auto"/>
              <w:bottom w:val="single" w:sz="4" w:space="0" w:color="auto"/>
              <w:right w:val="single" w:sz="4" w:space="0" w:color="auto"/>
            </w:tcBorders>
          </w:tcPr>
          <w:p w14:paraId="2C806C60" w14:textId="23006B1C" w:rsidR="00736E48" w:rsidRPr="00485853" w:rsidRDefault="00736E48" w:rsidP="00736E48">
            <w:pPr>
              <w:jc w:val="both"/>
              <w:rPr>
                <w:rFonts w:ascii="Garamond" w:hAnsi="Garamond" w:cs="Calibri"/>
                <w:highlight w:val="yellow"/>
              </w:rPr>
            </w:pPr>
            <w:r w:rsidRPr="001E21E8">
              <w:rPr>
                <w:rFonts w:ascii="Calibri" w:hAnsi="Calibri" w:cs="Calibri"/>
                <w:sz w:val="23"/>
                <w:szCs w:val="23"/>
              </w:rPr>
              <w:t>0</w:t>
            </w:r>
          </w:p>
        </w:tc>
        <w:tc>
          <w:tcPr>
            <w:tcW w:w="851" w:type="dxa"/>
            <w:tcBorders>
              <w:top w:val="single" w:sz="4" w:space="0" w:color="auto"/>
              <w:left w:val="single" w:sz="4" w:space="0" w:color="auto"/>
              <w:bottom w:val="single" w:sz="4" w:space="0" w:color="auto"/>
              <w:right w:val="single" w:sz="4" w:space="0" w:color="auto"/>
            </w:tcBorders>
          </w:tcPr>
          <w:p w14:paraId="25B92BE7" w14:textId="3368A4C0" w:rsidR="00736E48" w:rsidRPr="00485853" w:rsidRDefault="00736E48" w:rsidP="00736E48">
            <w:pPr>
              <w:jc w:val="both"/>
              <w:rPr>
                <w:rFonts w:ascii="Garamond" w:hAnsi="Garamond" w:cs="Calibri"/>
                <w:highlight w:val="yellow"/>
              </w:rPr>
            </w:pPr>
            <w:r w:rsidRPr="001E21E8">
              <w:rPr>
                <w:rFonts w:ascii="Calibri" w:hAnsi="Calibri" w:cs="Calibri"/>
                <w:sz w:val="23"/>
                <w:szCs w:val="23"/>
              </w:rPr>
              <w:t>0</w:t>
            </w:r>
          </w:p>
        </w:tc>
        <w:tc>
          <w:tcPr>
            <w:tcW w:w="1982" w:type="dxa"/>
            <w:tcBorders>
              <w:top w:val="single" w:sz="4" w:space="0" w:color="auto"/>
              <w:left w:val="single" w:sz="4" w:space="0" w:color="auto"/>
              <w:bottom w:val="single" w:sz="4" w:space="0" w:color="auto"/>
              <w:right w:val="single" w:sz="4" w:space="0" w:color="auto"/>
            </w:tcBorders>
          </w:tcPr>
          <w:p w14:paraId="55CA745E" w14:textId="49E9B45D" w:rsidR="00736E48" w:rsidRPr="00FD34F0" w:rsidRDefault="00736E48" w:rsidP="00736E48">
            <w:pPr>
              <w:jc w:val="both"/>
              <w:rPr>
                <w:rFonts w:ascii="Garamond" w:hAnsi="Garamond" w:cs="Calibri"/>
              </w:rPr>
            </w:pPr>
            <w:r w:rsidRPr="00FD34F0">
              <w:rPr>
                <w:rFonts w:ascii="Garamond" w:hAnsi="Garamond" w:cs="Calibri"/>
              </w:rPr>
              <w:t>Поточні зобов’язання</w:t>
            </w:r>
          </w:p>
        </w:tc>
        <w:tc>
          <w:tcPr>
            <w:tcW w:w="1133" w:type="dxa"/>
            <w:tcBorders>
              <w:top w:val="single" w:sz="4" w:space="0" w:color="auto"/>
              <w:left w:val="single" w:sz="4" w:space="0" w:color="auto"/>
              <w:bottom w:val="single" w:sz="4" w:space="0" w:color="auto"/>
              <w:right w:val="single" w:sz="4" w:space="0" w:color="auto"/>
            </w:tcBorders>
          </w:tcPr>
          <w:p w14:paraId="52DF1DA7" w14:textId="7FBF5207" w:rsidR="00736E48" w:rsidRPr="00FD34F0" w:rsidRDefault="00736E48" w:rsidP="00736E48">
            <w:pPr>
              <w:jc w:val="both"/>
              <w:rPr>
                <w:rFonts w:ascii="Garamond" w:hAnsi="Garamond" w:cs="Calibri"/>
              </w:rPr>
            </w:pPr>
            <w:r w:rsidRPr="00FD34F0">
              <w:rPr>
                <w:rFonts w:ascii="Garamond" w:hAnsi="Garamond" w:cs="Calibri"/>
              </w:rPr>
              <w:t>2944</w:t>
            </w:r>
          </w:p>
        </w:tc>
        <w:tc>
          <w:tcPr>
            <w:tcW w:w="993" w:type="dxa"/>
            <w:tcBorders>
              <w:top w:val="single" w:sz="4" w:space="0" w:color="auto"/>
              <w:left w:val="single" w:sz="4" w:space="0" w:color="auto"/>
              <w:bottom w:val="single" w:sz="4" w:space="0" w:color="auto"/>
              <w:right w:val="single" w:sz="4" w:space="0" w:color="auto"/>
            </w:tcBorders>
          </w:tcPr>
          <w:p w14:paraId="548171E6" w14:textId="3D8D6E58" w:rsidR="00736E48" w:rsidRPr="00485853" w:rsidRDefault="00736E48" w:rsidP="00736E48">
            <w:pPr>
              <w:jc w:val="both"/>
              <w:rPr>
                <w:rFonts w:ascii="Garamond" w:hAnsi="Garamond" w:cs="Calibri"/>
                <w:highlight w:val="yellow"/>
              </w:rPr>
            </w:pPr>
            <w:r w:rsidRPr="001E21E8">
              <w:rPr>
                <w:rFonts w:ascii="Calibri" w:hAnsi="Calibri" w:cs="Calibri"/>
                <w:sz w:val="23"/>
                <w:szCs w:val="23"/>
              </w:rPr>
              <w:t>2</w:t>
            </w:r>
            <w:r>
              <w:rPr>
                <w:rFonts w:ascii="Calibri" w:hAnsi="Calibri" w:cs="Calibri"/>
                <w:sz w:val="23"/>
                <w:szCs w:val="23"/>
                <w:lang w:val="ru-RU"/>
              </w:rPr>
              <w:t>851</w:t>
            </w:r>
          </w:p>
        </w:tc>
        <w:tc>
          <w:tcPr>
            <w:tcW w:w="995" w:type="dxa"/>
            <w:tcBorders>
              <w:top w:val="single" w:sz="4" w:space="0" w:color="auto"/>
              <w:left w:val="single" w:sz="4" w:space="0" w:color="auto"/>
              <w:bottom w:val="single" w:sz="4" w:space="0" w:color="auto"/>
              <w:right w:val="single" w:sz="4" w:space="0" w:color="auto"/>
            </w:tcBorders>
          </w:tcPr>
          <w:p w14:paraId="4F7AE023" w14:textId="4B875D10" w:rsidR="00736E48" w:rsidRPr="00485853" w:rsidRDefault="00736E48" w:rsidP="00736E48">
            <w:pPr>
              <w:jc w:val="both"/>
              <w:rPr>
                <w:rFonts w:ascii="Garamond" w:hAnsi="Garamond" w:cs="Calibri"/>
                <w:highlight w:val="yellow"/>
              </w:rPr>
            </w:pPr>
            <w:r w:rsidRPr="001E21E8">
              <w:rPr>
                <w:rFonts w:ascii="Calibri" w:hAnsi="Calibri" w:cs="Calibri"/>
                <w:sz w:val="23"/>
                <w:szCs w:val="23"/>
              </w:rPr>
              <w:t>2</w:t>
            </w:r>
            <w:r>
              <w:rPr>
                <w:rFonts w:ascii="Calibri" w:hAnsi="Calibri" w:cs="Calibri"/>
                <w:sz w:val="23"/>
                <w:szCs w:val="23"/>
                <w:lang w:val="ru-RU"/>
              </w:rPr>
              <w:t>342</w:t>
            </w:r>
          </w:p>
        </w:tc>
      </w:tr>
      <w:tr w:rsidR="00736E48" w:rsidRPr="00485853" w14:paraId="594A588A" w14:textId="4250DD9D" w:rsidTr="00736E48">
        <w:tc>
          <w:tcPr>
            <w:tcW w:w="1976" w:type="dxa"/>
            <w:tcBorders>
              <w:top w:val="single" w:sz="4" w:space="0" w:color="auto"/>
              <w:left w:val="single" w:sz="4" w:space="0" w:color="auto"/>
              <w:bottom w:val="single" w:sz="4" w:space="0" w:color="auto"/>
              <w:right w:val="single" w:sz="4" w:space="0" w:color="auto"/>
            </w:tcBorders>
          </w:tcPr>
          <w:p w14:paraId="3B21B1B3" w14:textId="77777777" w:rsidR="00736E48" w:rsidRPr="00FD34F0" w:rsidRDefault="00736E48" w:rsidP="00736E48">
            <w:pPr>
              <w:jc w:val="both"/>
              <w:rPr>
                <w:rFonts w:ascii="Garamond" w:hAnsi="Garamond" w:cs="Calibri"/>
              </w:rPr>
            </w:pPr>
            <w:r w:rsidRPr="00FD34F0">
              <w:rPr>
                <w:rFonts w:ascii="Garamond" w:hAnsi="Garamond" w:cs="Calibri"/>
              </w:rPr>
              <w:t>Запаси</w:t>
            </w:r>
          </w:p>
        </w:tc>
        <w:tc>
          <w:tcPr>
            <w:tcW w:w="1133" w:type="dxa"/>
            <w:tcBorders>
              <w:top w:val="single" w:sz="4" w:space="0" w:color="auto"/>
              <w:left w:val="single" w:sz="4" w:space="0" w:color="auto"/>
              <w:bottom w:val="single" w:sz="4" w:space="0" w:color="auto"/>
              <w:right w:val="single" w:sz="4" w:space="0" w:color="auto"/>
            </w:tcBorders>
          </w:tcPr>
          <w:p w14:paraId="16AAF1DA" w14:textId="0B044022" w:rsidR="00736E48" w:rsidRPr="00FD34F0" w:rsidRDefault="00736E48" w:rsidP="00736E48">
            <w:pPr>
              <w:jc w:val="both"/>
              <w:rPr>
                <w:rFonts w:ascii="Garamond" w:hAnsi="Garamond" w:cs="Calibri"/>
              </w:rPr>
            </w:pPr>
            <w:r w:rsidRPr="00FD34F0">
              <w:rPr>
                <w:rFonts w:ascii="Garamond" w:hAnsi="Garamond" w:cs="Calibri"/>
              </w:rPr>
              <w:t>209</w:t>
            </w:r>
          </w:p>
        </w:tc>
        <w:tc>
          <w:tcPr>
            <w:tcW w:w="855" w:type="dxa"/>
            <w:tcBorders>
              <w:top w:val="single" w:sz="4" w:space="0" w:color="auto"/>
              <w:left w:val="single" w:sz="4" w:space="0" w:color="auto"/>
              <w:bottom w:val="single" w:sz="4" w:space="0" w:color="auto"/>
              <w:right w:val="single" w:sz="4" w:space="0" w:color="auto"/>
            </w:tcBorders>
          </w:tcPr>
          <w:p w14:paraId="370CF929" w14:textId="6219D907" w:rsidR="00736E48" w:rsidRPr="00485853" w:rsidRDefault="00736E48" w:rsidP="00736E48">
            <w:pPr>
              <w:jc w:val="both"/>
              <w:rPr>
                <w:rFonts w:ascii="Garamond" w:hAnsi="Garamond" w:cs="Calibri"/>
                <w:highlight w:val="yellow"/>
              </w:rPr>
            </w:pPr>
            <w:r>
              <w:rPr>
                <w:rFonts w:ascii="Calibri" w:hAnsi="Calibri" w:cs="Calibri"/>
                <w:sz w:val="23"/>
                <w:szCs w:val="23"/>
                <w:lang w:val="ru-RU"/>
              </w:rPr>
              <w:t>172</w:t>
            </w:r>
          </w:p>
        </w:tc>
        <w:tc>
          <w:tcPr>
            <w:tcW w:w="851" w:type="dxa"/>
            <w:tcBorders>
              <w:top w:val="single" w:sz="4" w:space="0" w:color="auto"/>
              <w:left w:val="single" w:sz="4" w:space="0" w:color="auto"/>
              <w:bottom w:val="single" w:sz="4" w:space="0" w:color="auto"/>
              <w:right w:val="single" w:sz="4" w:space="0" w:color="auto"/>
            </w:tcBorders>
          </w:tcPr>
          <w:p w14:paraId="6383A335" w14:textId="5085170A" w:rsidR="00736E48" w:rsidRPr="00485853" w:rsidRDefault="00736E48" w:rsidP="00736E48">
            <w:pPr>
              <w:jc w:val="both"/>
              <w:rPr>
                <w:rFonts w:ascii="Garamond" w:hAnsi="Garamond" w:cs="Calibri"/>
                <w:highlight w:val="yellow"/>
              </w:rPr>
            </w:pPr>
            <w:r>
              <w:rPr>
                <w:rFonts w:ascii="Calibri" w:hAnsi="Calibri" w:cs="Calibri"/>
                <w:sz w:val="23"/>
                <w:szCs w:val="23"/>
                <w:lang w:val="ru-RU"/>
              </w:rPr>
              <w:t>225</w:t>
            </w:r>
          </w:p>
        </w:tc>
        <w:tc>
          <w:tcPr>
            <w:tcW w:w="1982" w:type="dxa"/>
            <w:tcBorders>
              <w:top w:val="single" w:sz="4" w:space="0" w:color="auto"/>
              <w:left w:val="single" w:sz="4" w:space="0" w:color="auto"/>
              <w:bottom w:val="single" w:sz="4" w:space="0" w:color="auto"/>
              <w:right w:val="single" w:sz="4" w:space="0" w:color="auto"/>
            </w:tcBorders>
          </w:tcPr>
          <w:p w14:paraId="07BF5FE2" w14:textId="68DF8F26" w:rsidR="00736E48" w:rsidRPr="00FD34F0" w:rsidRDefault="00736E48" w:rsidP="00736E48">
            <w:pPr>
              <w:jc w:val="both"/>
              <w:rPr>
                <w:rFonts w:ascii="Garamond" w:hAnsi="Garamond" w:cs="Calibri"/>
              </w:rPr>
            </w:pPr>
            <w:r w:rsidRPr="00FD34F0">
              <w:rPr>
                <w:rFonts w:ascii="Garamond" w:hAnsi="Garamond" w:cs="Calibri"/>
              </w:rPr>
              <w:t>Чистий прибуток(збиток)</w:t>
            </w:r>
          </w:p>
        </w:tc>
        <w:tc>
          <w:tcPr>
            <w:tcW w:w="1133" w:type="dxa"/>
            <w:tcBorders>
              <w:top w:val="single" w:sz="4" w:space="0" w:color="auto"/>
              <w:left w:val="single" w:sz="4" w:space="0" w:color="auto"/>
              <w:bottom w:val="single" w:sz="4" w:space="0" w:color="auto"/>
              <w:right w:val="single" w:sz="4" w:space="0" w:color="auto"/>
            </w:tcBorders>
          </w:tcPr>
          <w:p w14:paraId="53CE073D" w14:textId="69BADB77" w:rsidR="00736E48" w:rsidRPr="00FD34F0" w:rsidRDefault="00736E48" w:rsidP="00736E48">
            <w:pPr>
              <w:jc w:val="both"/>
              <w:rPr>
                <w:rFonts w:ascii="Garamond" w:hAnsi="Garamond" w:cs="Calibri"/>
              </w:rPr>
            </w:pPr>
            <w:r w:rsidRPr="00FD34F0">
              <w:rPr>
                <w:rFonts w:ascii="Garamond" w:hAnsi="Garamond" w:cs="Calibri"/>
              </w:rPr>
              <w:t>-186</w:t>
            </w:r>
          </w:p>
        </w:tc>
        <w:tc>
          <w:tcPr>
            <w:tcW w:w="993" w:type="dxa"/>
            <w:tcBorders>
              <w:top w:val="single" w:sz="4" w:space="0" w:color="auto"/>
              <w:left w:val="single" w:sz="4" w:space="0" w:color="auto"/>
              <w:bottom w:val="single" w:sz="4" w:space="0" w:color="auto"/>
              <w:right w:val="single" w:sz="4" w:space="0" w:color="auto"/>
            </w:tcBorders>
          </w:tcPr>
          <w:p w14:paraId="21F89A76" w14:textId="75CF019A" w:rsidR="00736E48" w:rsidRPr="00485853" w:rsidRDefault="00736E48" w:rsidP="00736E48">
            <w:pPr>
              <w:jc w:val="both"/>
              <w:rPr>
                <w:rFonts w:ascii="Garamond" w:hAnsi="Garamond" w:cs="Calibri"/>
                <w:highlight w:val="yellow"/>
              </w:rPr>
            </w:pPr>
            <w:r w:rsidRPr="001E21E8">
              <w:rPr>
                <w:rFonts w:ascii="Calibri" w:hAnsi="Calibri" w:cs="Calibri"/>
                <w:sz w:val="23"/>
                <w:szCs w:val="23"/>
              </w:rPr>
              <w:t>-</w:t>
            </w:r>
            <w:r>
              <w:rPr>
                <w:rFonts w:ascii="Calibri" w:hAnsi="Calibri" w:cs="Calibri"/>
                <w:sz w:val="23"/>
                <w:szCs w:val="23"/>
                <w:lang w:val="ru-RU"/>
              </w:rPr>
              <w:t>302</w:t>
            </w:r>
          </w:p>
        </w:tc>
        <w:tc>
          <w:tcPr>
            <w:tcW w:w="995" w:type="dxa"/>
            <w:tcBorders>
              <w:top w:val="single" w:sz="4" w:space="0" w:color="auto"/>
              <w:left w:val="single" w:sz="4" w:space="0" w:color="auto"/>
              <w:bottom w:val="single" w:sz="4" w:space="0" w:color="auto"/>
              <w:right w:val="single" w:sz="4" w:space="0" w:color="auto"/>
            </w:tcBorders>
          </w:tcPr>
          <w:p w14:paraId="3352B4F7" w14:textId="230A18B0" w:rsidR="00736E48" w:rsidRPr="00485853" w:rsidRDefault="00736E48" w:rsidP="00736E48">
            <w:pPr>
              <w:jc w:val="both"/>
              <w:rPr>
                <w:rFonts w:ascii="Garamond" w:hAnsi="Garamond" w:cs="Calibri"/>
                <w:highlight w:val="yellow"/>
              </w:rPr>
            </w:pPr>
            <w:r w:rsidRPr="001E21E8">
              <w:rPr>
                <w:rFonts w:ascii="Calibri" w:hAnsi="Calibri" w:cs="Calibri"/>
                <w:sz w:val="23"/>
                <w:szCs w:val="23"/>
              </w:rPr>
              <w:t>-</w:t>
            </w:r>
            <w:r>
              <w:rPr>
                <w:rFonts w:ascii="Calibri" w:hAnsi="Calibri" w:cs="Calibri"/>
                <w:sz w:val="23"/>
                <w:szCs w:val="23"/>
                <w:lang w:val="ru-RU"/>
              </w:rPr>
              <w:t>4598</w:t>
            </w:r>
          </w:p>
        </w:tc>
      </w:tr>
      <w:tr w:rsidR="00736E48" w:rsidRPr="00485853" w14:paraId="4C7E1451" w14:textId="47026788" w:rsidTr="00736E48">
        <w:tc>
          <w:tcPr>
            <w:tcW w:w="1976" w:type="dxa"/>
            <w:tcBorders>
              <w:top w:val="single" w:sz="4" w:space="0" w:color="auto"/>
              <w:left w:val="single" w:sz="4" w:space="0" w:color="auto"/>
              <w:bottom w:val="single" w:sz="4" w:space="0" w:color="auto"/>
              <w:right w:val="single" w:sz="4" w:space="0" w:color="auto"/>
            </w:tcBorders>
          </w:tcPr>
          <w:p w14:paraId="14337E67" w14:textId="77777777" w:rsidR="00736E48" w:rsidRPr="00FD34F0" w:rsidRDefault="00736E48" w:rsidP="00736E48">
            <w:pPr>
              <w:jc w:val="both"/>
              <w:rPr>
                <w:rFonts w:ascii="Garamond" w:hAnsi="Garamond" w:cs="Calibri"/>
              </w:rPr>
            </w:pPr>
            <w:r w:rsidRPr="00FD34F0">
              <w:rPr>
                <w:rFonts w:ascii="Garamond" w:hAnsi="Garamond" w:cs="Calibri"/>
              </w:rPr>
              <w:t>Сумарна дебіторська заборгованість</w:t>
            </w:r>
          </w:p>
        </w:tc>
        <w:tc>
          <w:tcPr>
            <w:tcW w:w="1133" w:type="dxa"/>
            <w:tcBorders>
              <w:top w:val="single" w:sz="4" w:space="0" w:color="auto"/>
              <w:left w:val="single" w:sz="4" w:space="0" w:color="auto"/>
              <w:bottom w:val="single" w:sz="4" w:space="0" w:color="auto"/>
              <w:right w:val="single" w:sz="4" w:space="0" w:color="auto"/>
            </w:tcBorders>
          </w:tcPr>
          <w:p w14:paraId="1684E7D9" w14:textId="3D1D090E" w:rsidR="00736E48" w:rsidRPr="00FD34F0" w:rsidRDefault="00736E48" w:rsidP="00736E48">
            <w:pPr>
              <w:jc w:val="both"/>
              <w:rPr>
                <w:rFonts w:ascii="Garamond" w:hAnsi="Garamond" w:cs="Calibri"/>
              </w:rPr>
            </w:pPr>
            <w:r w:rsidRPr="00FD34F0">
              <w:rPr>
                <w:rFonts w:ascii="Garamond" w:hAnsi="Garamond" w:cs="Calibri"/>
              </w:rPr>
              <w:t>17801</w:t>
            </w:r>
          </w:p>
        </w:tc>
        <w:tc>
          <w:tcPr>
            <w:tcW w:w="855" w:type="dxa"/>
            <w:tcBorders>
              <w:top w:val="single" w:sz="4" w:space="0" w:color="auto"/>
              <w:left w:val="single" w:sz="4" w:space="0" w:color="auto"/>
              <w:bottom w:val="single" w:sz="4" w:space="0" w:color="auto"/>
              <w:right w:val="single" w:sz="4" w:space="0" w:color="auto"/>
            </w:tcBorders>
          </w:tcPr>
          <w:p w14:paraId="03BF2CAE" w14:textId="14A7C2CE" w:rsidR="00736E48" w:rsidRPr="00485853" w:rsidRDefault="00736E48" w:rsidP="00736E48">
            <w:pPr>
              <w:jc w:val="both"/>
              <w:rPr>
                <w:rFonts w:ascii="Garamond" w:hAnsi="Garamond" w:cs="Calibri"/>
                <w:highlight w:val="yellow"/>
              </w:rPr>
            </w:pPr>
            <w:r>
              <w:rPr>
                <w:rFonts w:ascii="Calibri" w:hAnsi="Calibri" w:cs="Calibri"/>
                <w:sz w:val="23"/>
                <w:szCs w:val="23"/>
                <w:lang w:val="ru-RU"/>
              </w:rPr>
              <w:t>17575</w:t>
            </w:r>
          </w:p>
        </w:tc>
        <w:tc>
          <w:tcPr>
            <w:tcW w:w="851" w:type="dxa"/>
            <w:tcBorders>
              <w:top w:val="single" w:sz="4" w:space="0" w:color="auto"/>
              <w:left w:val="single" w:sz="4" w:space="0" w:color="auto"/>
              <w:bottom w:val="single" w:sz="4" w:space="0" w:color="auto"/>
              <w:right w:val="single" w:sz="4" w:space="0" w:color="auto"/>
            </w:tcBorders>
          </w:tcPr>
          <w:p w14:paraId="21D7C1BC" w14:textId="1CD1CACE" w:rsidR="00736E48" w:rsidRPr="00485853" w:rsidRDefault="00736E48" w:rsidP="00736E48">
            <w:pPr>
              <w:jc w:val="both"/>
              <w:rPr>
                <w:rFonts w:ascii="Garamond" w:hAnsi="Garamond" w:cs="Calibri"/>
                <w:highlight w:val="yellow"/>
              </w:rPr>
            </w:pPr>
            <w:r>
              <w:rPr>
                <w:rFonts w:ascii="Calibri" w:hAnsi="Calibri" w:cs="Calibri"/>
                <w:sz w:val="23"/>
                <w:szCs w:val="23"/>
                <w:lang w:val="ru-RU"/>
              </w:rPr>
              <w:t>12841</w:t>
            </w:r>
          </w:p>
        </w:tc>
        <w:tc>
          <w:tcPr>
            <w:tcW w:w="1982" w:type="dxa"/>
            <w:tcBorders>
              <w:top w:val="single" w:sz="4" w:space="0" w:color="auto"/>
              <w:left w:val="single" w:sz="4" w:space="0" w:color="auto"/>
              <w:bottom w:val="single" w:sz="4" w:space="0" w:color="auto"/>
              <w:right w:val="single" w:sz="4" w:space="0" w:color="auto"/>
            </w:tcBorders>
          </w:tcPr>
          <w:p w14:paraId="5821AF34" w14:textId="0B2EEA1B" w:rsidR="00736E48" w:rsidRPr="00FD34F0" w:rsidRDefault="00736E48" w:rsidP="00736E48">
            <w:pPr>
              <w:jc w:val="both"/>
              <w:rPr>
                <w:rFonts w:ascii="Garamond" w:hAnsi="Garamond" w:cs="Calibri"/>
              </w:rPr>
            </w:pPr>
            <w:r w:rsidRPr="00FD34F0">
              <w:rPr>
                <w:rFonts w:ascii="Garamond" w:hAnsi="Garamond" w:cs="Calibri"/>
              </w:rPr>
              <w:t>Середньорічна кількість акцій</w:t>
            </w:r>
          </w:p>
        </w:tc>
        <w:tc>
          <w:tcPr>
            <w:tcW w:w="1133" w:type="dxa"/>
            <w:tcBorders>
              <w:top w:val="single" w:sz="4" w:space="0" w:color="auto"/>
              <w:left w:val="single" w:sz="4" w:space="0" w:color="auto"/>
              <w:bottom w:val="single" w:sz="4" w:space="0" w:color="auto"/>
              <w:right w:val="single" w:sz="4" w:space="0" w:color="auto"/>
            </w:tcBorders>
          </w:tcPr>
          <w:p w14:paraId="1F4B4D3D" w14:textId="40824710" w:rsidR="00736E48" w:rsidRPr="00FD34F0" w:rsidRDefault="00736E48" w:rsidP="00736E48">
            <w:pPr>
              <w:jc w:val="both"/>
              <w:rPr>
                <w:rFonts w:ascii="Garamond" w:hAnsi="Garamond" w:cs="Calibri"/>
              </w:rPr>
            </w:pPr>
            <w:r w:rsidRPr="00FD34F0">
              <w:rPr>
                <w:rFonts w:ascii="Garamond" w:hAnsi="Garamond" w:cs="Calibri"/>
              </w:rPr>
              <w:t>2244365</w:t>
            </w:r>
          </w:p>
        </w:tc>
        <w:tc>
          <w:tcPr>
            <w:tcW w:w="993" w:type="dxa"/>
            <w:tcBorders>
              <w:top w:val="single" w:sz="4" w:space="0" w:color="auto"/>
              <w:left w:val="single" w:sz="4" w:space="0" w:color="auto"/>
              <w:bottom w:val="single" w:sz="4" w:space="0" w:color="auto"/>
              <w:right w:val="single" w:sz="4" w:space="0" w:color="auto"/>
            </w:tcBorders>
          </w:tcPr>
          <w:p w14:paraId="26DECD7E" w14:textId="217D76C5" w:rsidR="00736E48" w:rsidRPr="00485853" w:rsidRDefault="00736E48" w:rsidP="00736E48">
            <w:pPr>
              <w:jc w:val="both"/>
              <w:rPr>
                <w:rFonts w:ascii="Garamond" w:hAnsi="Garamond" w:cs="Calibri"/>
                <w:highlight w:val="yellow"/>
              </w:rPr>
            </w:pPr>
            <w:r w:rsidRPr="001E21E8">
              <w:rPr>
                <w:rFonts w:ascii="Calibri" w:hAnsi="Calibri" w:cs="Calibri"/>
                <w:sz w:val="23"/>
                <w:szCs w:val="23"/>
              </w:rPr>
              <w:t>2244365</w:t>
            </w:r>
          </w:p>
        </w:tc>
        <w:tc>
          <w:tcPr>
            <w:tcW w:w="995" w:type="dxa"/>
            <w:tcBorders>
              <w:top w:val="single" w:sz="4" w:space="0" w:color="auto"/>
              <w:left w:val="single" w:sz="4" w:space="0" w:color="auto"/>
              <w:bottom w:val="single" w:sz="4" w:space="0" w:color="auto"/>
              <w:right w:val="single" w:sz="4" w:space="0" w:color="auto"/>
            </w:tcBorders>
          </w:tcPr>
          <w:p w14:paraId="424AB5FB" w14:textId="5561E4AA" w:rsidR="00736E48" w:rsidRPr="00485853" w:rsidRDefault="00736E48" w:rsidP="00736E48">
            <w:pPr>
              <w:jc w:val="both"/>
              <w:rPr>
                <w:rFonts w:ascii="Garamond" w:hAnsi="Garamond" w:cs="Calibri"/>
                <w:highlight w:val="yellow"/>
              </w:rPr>
            </w:pPr>
            <w:r w:rsidRPr="001E21E8">
              <w:rPr>
                <w:rFonts w:ascii="Calibri" w:hAnsi="Calibri" w:cs="Calibri"/>
                <w:sz w:val="23"/>
                <w:szCs w:val="23"/>
              </w:rPr>
              <w:t>2244365</w:t>
            </w:r>
          </w:p>
        </w:tc>
      </w:tr>
      <w:tr w:rsidR="00736E48" w:rsidRPr="00485853" w14:paraId="26A2CF6E" w14:textId="704303AE" w:rsidTr="00736E48">
        <w:tc>
          <w:tcPr>
            <w:tcW w:w="1976" w:type="dxa"/>
            <w:tcBorders>
              <w:top w:val="single" w:sz="4" w:space="0" w:color="auto"/>
              <w:left w:val="single" w:sz="4" w:space="0" w:color="auto"/>
              <w:bottom w:val="single" w:sz="4" w:space="0" w:color="auto"/>
              <w:right w:val="single" w:sz="4" w:space="0" w:color="auto"/>
            </w:tcBorders>
          </w:tcPr>
          <w:p w14:paraId="1BDE5473" w14:textId="77777777" w:rsidR="00736E48" w:rsidRPr="00FD34F0" w:rsidRDefault="00736E48" w:rsidP="00736E48">
            <w:pPr>
              <w:jc w:val="both"/>
              <w:rPr>
                <w:rFonts w:ascii="Garamond" w:hAnsi="Garamond" w:cs="Calibri"/>
              </w:rPr>
            </w:pPr>
            <w:r w:rsidRPr="00FD34F0">
              <w:rPr>
                <w:rFonts w:ascii="Garamond" w:hAnsi="Garamond" w:cs="Calibri"/>
              </w:rPr>
              <w:t>Грошові кошти та їх еквіваленти</w:t>
            </w:r>
          </w:p>
        </w:tc>
        <w:tc>
          <w:tcPr>
            <w:tcW w:w="1133" w:type="dxa"/>
            <w:tcBorders>
              <w:top w:val="single" w:sz="4" w:space="0" w:color="auto"/>
              <w:left w:val="single" w:sz="4" w:space="0" w:color="auto"/>
              <w:bottom w:val="single" w:sz="4" w:space="0" w:color="auto"/>
              <w:right w:val="single" w:sz="4" w:space="0" w:color="auto"/>
            </w:tcBorders>
          </w:tcPr>
          <w:p w14:paraId="3B5A7E45" w14:textId="1DF13A7A" w:rsidR="00736E48" w:rsidRPr="00FD34F0" w:rsidRDefault="00736E48" w:rsidP="00736E48">
            <w:pPr>
              <w:jc w:val="both"/>
              <w:rPr>
                <w:rFonts w:ascii="Garamond" w:hAnsi="Garamond" w:cs="Calibri"/>
              </w:rPr>
            </w:pPr>
            <w:r w:rsidRPr="00FD34F0">
              <w:rPr>
                <w:rFonts w:ascii="Garamond" w:hAnsi="Garamond" w:cs="Calibri"/>
              </w:rPr>
              <w:t>33</w:t>
            </w:r>
          </w:p>
        </w:tc>
        <w:tc>
          <w:tcPr>
            <w:tcW w:w="855" w:type="dxa"/>
            <w:tcBorders>
              <w:top w:val="single" w:sz="4" w:space="0" w:color="auto"/>
              <w:left w:val="single" w:sz="4" w:space="0" w:color="auto"/>
              <w:bottom w:val="single" w:sz="4" w:space="0" w:color="auto"/>
              <w:right w:val="single" w:sz="4" w:space="0" w:color="auto"/>
            </w:tcBorders>
          </w:tcPr>
          <w:p w14:paraId="19AAE347" w14:textId="02E90379" w:rsidR="00736E48" w:rsidRPr="00485853" w:rsidRDefault="00736E48" w:rsidP="00736E48">
            <w:pPr>
              <w:jc w:val="both"/>
              <w:rPr>
                <w:rFonts w:ascii="Garamond" w:hAnsi="Garamond" w:cs="Calibri"/>
                <w:highlight w:val="yellow"/>
              </w:rPr>
            </w:pPr>
            <w:r>
              <w:rPr>
                <w:rFonts w:ascii="Calibri" w:hAnsi="Calibri" w:cs="Calibri"/>
                <w:sz w:val="23"/>
                <w:szCs w:val="23"/>
                <w:lang w:val="ru-RU"/>
              </w:rPr>
              <w:t>25</w:t>
            </w:r>
          </w:p>
        </w:tc>
        <w:tc>
          <w:tcPr>
            <w:tcW w:w="851" w:type="dxa"/>
            <w:tcBorders>
              <w:top w:val="single" w:sz="4" w:space="0" w:color="auto"/>
              <w:left w:val="single" w:sz="4" w:space="0" w:color="auto"/>
              <w:bottom w:val="single" w:sz="4" w:space="0" w:color="auto"/>
              <w:right w:val="single" w:sz="4" w:space="0" w:color="auto"/>
            </w:tcBorders>
          </w:tcPr>
          <w:p w14:paraId="43A60981" w14:textId="375DF117" w:rsidR="00736E48" w:rsidRPr="00485853" w:rsidRDefault="00736E48" w:rsidP="00736E48">
            <w:pPr>
              <w:jc w:val="both"/>
              <w:rPr>
                <w:rFonts w:ascii="Garamond" w:hAnsi="Garamond" w:cs="Calibri"/>
                <w:highlight w:val="yellow"/>
              </w:rPr>
            </w:pPr>
            <w:r>
              <w:rPr>
                <w:rFonts w:ascii="Calibri" w:hAnsi="Calibri" w:cs="Calibri"/>
                <w:sz w:val="23"/>
                <w:szCs w:val="23"/>
                <w:lang w:val="ru-RU"/>
              </w:rPr>
              <w:t>28</w:t>
            </w:r>
          </w:p>
        </w:tc>
        <w:tc>
          <w:tcPr>
            <w:tcW w:w="1982" w:type="dxa"/>
            <w:tcBorders>
              <w:top w:val="single" w:sz="4" w:space="0" w:color="auto"/>
              <w:left w:val="single" w:sz="4" w:space="0" w:color="auto"/>
              <w:bottom w:val="single" w:sz="4" w:space="0" w:color="auto"/>
              <w:right w:val="single" w:sz="4" w:space="0" w:color="auto"/>
            </w:tcBorders>
          </w:tcPr>
          <w:p w14:paraId="4BDDD5D6" w14:textId="2D557CEB" w:rsidR="00736E48" w:rsidRPr="00FD34F0" w:rsidRDefault="00736E48" w:rsidP="00736E48">
            <w:pPr>
              <w:jc w:val="both"/>
              <w:rPr>
                <w:rFonts w:ascii="Garamond" w:hAnsi="Garamond" w:cs="Calibri"/>
              </w:rPr>
            </w:pPr>
            <w:r w:rsidRPr="00FD34F0">
              <w:rPr>
                <w:rFonts w:ascii="Garamond" w:hAnsi="Garamond" w:cs="Calibri"/>
              </w:rPr>
              <w:t>Кількість власних акцій, викуплених протягом періоду(шт.)</w:t>
            </w:r>
          </w:p>
        </w:tc>
        <w:tc>
          <w:tcPr>
            <w:tcW w:w="1133" w:type="dxa"/>
            <w:tcBorders>
              <w:top w:val="single" w:sz="4" w:space="0" w:color="auto"/>
              <w:left w:val="single" w:sz="4" w:space="0" w:color="auto"/>
              <w:bottom w:val="single" w:sz="4" w:space="0" w:color="auto"/>
              <w:right w:val="single" w:sz="4" w:space="0" w:color="auto"/>
            </w:tcBorders>
          </w:tcPr>
          <w:p w14:paraId="186151AE" w14:textId="7E5A35E2" w:rsidR="00736E48" w:rsidRPr="00FD34F0" w:rsidRDefault="00736E48" w:rsidP="00736E48">
            <w:pPr>
              <w:jc w:val="both"/>
              <w:rPr>
                <w:rFonts w:ascii="Garamond" w:hAnsi="Garamond" w:cs="Calibri"/>
              </w:rPr>
            </w:pPr>
            <w:r w:rsidRPr="00FD34F0">
              <w:rPr>
                <w:rFonts w:ascii="Garamond" w:hAnsi="Garamond" w:cs="Calibri"/>
              </w:rPr>
              <w:t>-</w:t>
            </w:r>
          </w:p>
        </w:tc>
        <w:tc>
          <w:tcPr>
            <w:tcW w:w="993" w:type="dxa"/>
            <w:tcBorders>
              <w:top w:val="single" w:sz="4" w:space="0" w:color="auto"/>
              <w:left w:val="single" w:sz="4" w:space="0" w:color="auto"/>
              <w:bottom w:val="single" w:sz="4" w:space="0" w:color="auto"/>
              <w:right w:val="single" w:sz="4" w:space="0" w:color="auto"/>
            </w:tcBorders>
          </w:tcPr>
          <w:p w14:paraId="68873901" w14:textId="654226ED" w:rsidR="00736E48" w:rsidRPr="00485853" w:rsidRDefault="00736E48" w:rsidP="00736E48">
            <w:pPr>
              <w:jc w:val="both"/>
              <w:rPr>
                <w:rFonts w:ascii="Garamond" w:hAnsi="Garamond" w:cs="Calibri"/>
                <w:highlight w:val="yellow"/>
              </w:rPr>
            </w:pPr>
            <w:r w:rsidRPr="001E21E8">
              <w:rPr>
                <w:rFonts w:ascii="Calibri" w:hAnsi="Calibri" w:cs="Calibri"/>
                <w:sz w:val="23"/>
                <w:szCs w:val="23"/>
              </w:rPr>
              <w:t>-</w:t>
            </w:r>
          </w:p>
        </w:tc>
        <w:tc>
          <w:tcPr>
            <w:tcW w:w="995" w:type="dxa"/>
            <w:tcBorders>
              <w:top w:val="single" w:sz="4" w:space="0" w:color="auto"/>
              <w:left w:val="single" w:sz="4" w:space="0" w:color="auto"/>
              <w:bottom w:val="single" w:sz="4" w:space="0" w:color="auto"/>
              <w:right w:val="single" w:sz="4" w:space="0" w:color="auto"/>
            </w:tcBorders>
          </w:tcPr>
          <w:p w14:paraId="55F114D5" w14:textId="278E2799" w:rsidR="00736E48" w:rsidRPr="00485853" w:rsidRDefault="00736E48" w:rsidP="00736E48">
            <w:pPr>
              <w:jc w:val="both"/>
              <w:rPr>
                <w:rFonts w:ascii="Garamond" w:hAnsi="Garamond" w:cs="Calibri"/>
                <w:highlight w:val="yellow"/>
              </w:rPr>
            </w:pPr>
            <w:r w:rsidRPr="001E21E8">
              <w:rPr>
                <w:rFonts w:ascii="Calibri" w:hAnsi="Calibri" w:cs="Calibri"/>
                <w:sz w:val="23"/>
                <w:szCs w:val="23"/>
              </w:rPr>
              <w:t>-</w:t>
            </w:r>
          </w:p>
        </w:tc>
      </w:tr>
      <w:tr w:rsidR="00736E48" w:rsidRPr="00485853" w14:paraId="4A5A4DF8" w14:textId="5A67A373" w:rsidTr="00736E48">
        <w:tc>
          <w:tcPr>
            <w:tcW w:w="1976" w:type="dxa"/>
            <w:tcBorders>
              <w:top w:val="single" w:sz="4" w:space="0" w:color="auto"/>
              <w:left w:val="single" w:sz="4" w:space="0" w:color="auto"/>
              <w:bottom w:val="single" w:sz="4" w:space="0" w:color="auto"/>
              <w:right w:val="single" w:sz="4" w:space="0" w:color="auto"/>
            </w:tcBorders>
          </w:tcPr>
          <w:p w14:paraId="4EFC704C" w14:textId="77777777" w:rsidR="00736E48" w:rsidRPr="00FD34F0" w:rsidRDefault="00736E48" w:rsidP="00736E48">
            <w:pPr>
              <w:jc w:val="both"/>
              <w:rPr>
                <w:rFonts w:ascii="Garamond" w:hAnsi="Garamond" w:cs="Calibri"/>
              </w:rPr>
            </w:pPr>
            <w:r w:rsidRPr="00FD34F0">
              <w:rPr>
                <w:rFonts w:ascii="Garamond" w:hAnsi="Garamond" w:cs="Calibri"/>
              </w:rPr>
              <w:t>Власний капітал</w:t>
            </w:r>
          </w:p>
        </w:tc>
        <w:tc>
          <w:tcPr>
            <w:tcW w:w="1133" w:type="dxa"/>
            <w:tcBorders>
              <w:top w:val="single" w:sz="4" w:space="0" w:color="auto"/>
              <w:left w:val="single" w:sz="4" w:space="0" w:color="auto"/>
              <w:bottom w:val="single" w:sz="4" w:space="0" w:color="auto"/>
              <w:right w:val="single" w:sz="4" w:space="0" w:color="auto"/>
            </w:tcBorders>
          </w:tcPr>
          <w:p w14:paraId="456CFC6F" w14:textId="4A5D0C5F" w:rsidR="00736E48" w:rsidRPr="00FD34F0" w:rsidRDefault="00736E48" w:rsidP="00736E48">
            <w:pPr>
              <w:jc w:val="both"/>
              <w:rPr>
                <w:rFonts w:ascii="Garamond" w:hAnsi="Garamond" w:cs="Calibri"/>
              </w:rPr>
            </w:pPr>
            <w:r w:rsidRPr="00FD34F0">
              <w:rPr>
                <w:rFonts w:ascii="Garamond" w:hAnsi="Garamond" w:cs="Calibri"/>
              </w:rPr>
              <w:t>16314</w:t>
            </w:r>
          </w:p>
        </w:tc>
        <w:tc>
          <w:tcPr>
            <w:tcW w:w="855" w:type="dxa"/>
            <w:tcBorders>
              <w:top w:val="single" w:sz="4" w:space="0" w:color="auto"/>
              <w:left w:val="single" w:sz="4" w:space="0" w:color="auto"/>
              <w:bottom w:val="single" w:sz="4" w:space="0" w:color="auto"/>
              <w:right w:val="single" w:sz="4" w:space="0" w:color="auto"/>
            </w:tcBorders>
          </w:tcPr>
          <w:p w14:paraId="011D0C97" w14:textId="41D5408A" w:rsidR="00736E48" w:rsidRPr="00FD34F0" w:rsidRDefault="00736E48" w:rsidP="00736E48">
            <w:pPr>
              <w:jc w:val="both"/>
              <w:rPr>
                <w:rFonts w:ascii="Garamond" w:hAnsi="Garamond" w:cs="Calibri"/>
                <w:lang w:val="en-US"/>
              </w:rPr>
            </w:pPr>
            <w:r w:rsidRPr="00FD34F0">
              <w:rPr>
                <w:rFonts w:ascii="Garamond" w:hAnsi="Garamond" w:cs="Calibri"/>
                <w:lang w:val="en-US"/>
              </w:rPr>
              <w:t>16012</w:t>
            </w:r>
          </w:p>
        </w:tc>
        <w:tc>
          <w:tcPr>
            <w:tcW w:w="851" w:type="dxa"/>
            <w:tcBorders>
              <w:top w:val="single" w:sz="4" w:space="0" w:color="auto"/>
              <w:left w:val="single" w:sz="4" w:space="0" w:color="auto"/>
              <w:bottom w:val="single" w:sz="4" w:space="0" w:color="auto"/>
              <w:right w:val="single" w:sz="4" w:space="0" w:color="auto"/>
            </w:tcBorders>
          </w:tcPr>
          <w:p w14:paraId="018459E7" w14:textId="77777777" w:rsidR="00736E48" w:rsidRPr="00FD34F0" w:rsidRDefault="00736E48" w:rsidP="00736E48">
            <w:pPr>
              <w:jc w:val="both"/>
              <w:rPr>
                <w:rFonts w:ascii="Garamond" w:hAnsi="Garamond" w:cs="Calibri"/>
              </w:rPr>
            </w:pPr>
          </w:p>
        </w:tc>
        <w:tc>
          <w:tcPr>
            <w:tcW w:w="1982" w:type="dxa"/>
            <w:tcBorders>
              <w:top w:val="single" w:sz="4" w:space="0" w:color="auto"/>
              <w:left w:val="single" w:sz="4" w:space="0" w:color="auto"/>
              <w:bottom w:val="single" w:sz="4" w:space="0" w:color="auto"/>
              <w:right w:val="single" w:sz="4" w:space="0" w:color="auto"/>
            </w:tcBorders>
          </w:tcPr>
          <w:p w14:paraId="52789D4C" w14:textId="2B3DEB9B" w:rsidR="00736E48" w:rsidRPr="00FD34F0" w:rsidRDefault="00736E48" w:rsidP="00736E48">
            <w:pPr>
              <w:jc w:val="both"/>
              <w:rPr>
                <w:rFonts w:ascii="Garamond" w:hAnsi="Garamond" w:cs="Calibri"/>
              </w:rPr>
            </w:pPr>
            <w:r w:rsidRPr="00FD34F0">
              <w:rPr>
                <w:rFonts w:ascii="Garamond" w:hAnsi="Garamond" w:cs="Calibri"/>
              </w:rPr>
              <w:t>Загальна сума коштів, витрати на викуп акцій</w:t>
            </w:r>
          </w:p>
        </w:tc>
        <w:tc>
          <w:tcPr>
            <w:tcW w:w="1133" w:type="dxa"/>
            <w:tcBorders>
              <w:top w:val="single" w:sz="4" w:space="0" w:color="auto"/>
              <w:left w:val="single" w:sz="4" w:space="0" w:color="auto"/>
              <w:bottom w:val="single" w:sz="4" w:space="0" w:color="auto"/>
              <w:right w:val="single" w:sz="4" w:space="0" w:color="auto"/>
            </w:tcBorders>
          </w:tcPr>
          <w:p w14:paraId="78375F66" w14:textId="48472DAC" w:rsidR="00736E48" w:rsidRPr="00FD34F0" w:rsidRDefault="00736E48" w:rsidP="00736E48">
            <w:pPr>
              <w:jc w:val="both"/>
              <w:rPr>
                <w:rFonts w:ascii="Garamond" w:hAnsi="Garamond" w:cs="Calibri"/>
              </w:rPr>
            </w:pPr>
            <w:r w:rsidRPr="00FD34F0">
              <w:rPr>
                <w:rFonts w:ascii="Garamond" w:hAnsi="Garamond" w:cs="Calibri"/>
              </w:rPr>
              <w:t>-</w:t>
            </w:r>
          </w:p>
        </w:tc>
        <w:tc>
          <w:tcPr>
            <w:tcW w:w="993" w:type="dxa"/>
            <w:tcBorders>
              <w:top w:val="single" w:sz="4" w:space="0" w:color="auto"/>
              <w:left w:val="single" w:sz="4" w:space="0" w:color="auto"/>
              <w:bottom w:val="single" w:sz="4" w:space="0" w:color="auto"/>
              <w:right w:val="single" w:sz="4" w:space="0" w:color="auto"/>
            </w:tcBorders>
          </w:tcPr>
          <w:p w14:paraId="7F53BBD8" w14:textId="35DC3740" w:rsidR="00736E48" w:rsidRPr="00485853" w:rsidRDefault="00736E48" w:rsidP="00736E48">
            <w:pPr>
              <w:jc w:val="both"/>
              <w:rPr>
                <w:rFonts w:ascii="Garamond" w:hAnsi="Garamond" w:cs="Calibri"/>
                <w:highlight w:val="yellow"/>
              </w:rPr>
            </w:pPr>
            <w:r w:rsidRPr="001E21E8">
              <w:rPr>
                <w:rFonts w:ascii="Calibri" w:hAnsi="Calibri" w:cs="Calibri"/>
                <w:sz w:val="23"/>
                <w:szCs w:val="23"/>
              </w:rPr>
              <w:t>-</w:t>
            </w:r>
          </w:p>
        </w:tc>
        <w:tc>
          <w:tcPr>
            <w:tcW w:w="995" w:type="dxa"/>
            <w:tcBorders>
              <w:top w:val="single" w:sz="4" w:space="0" w:color="auto"/>
              <w:left w:val="single" w:sz="4" w:space="0" w:color="auto"/>
              <w:bottom w:val="single" w:sz="4" w:space="0" w:color="auto"/>
              <w:right w:val="single" w:sz="4" w:space="0" w:color="auto"/>
            </w:tcBorders>
          </w:tcPr>
          <w:p w14:paraId="54F66305" w14:textId="77777777" w:rsidR="00736E48" w:rsidRPr="00485853" w:rsidRDefault="00736E48" w:rsidP="00736E48">
            <w:pPr>
              <w:jc w:val="both"/>
              <w:rPr>
                <w:rFonts w:ascii="Garamond" w:hAnsi="Garamond" w:cs="Calibri"/>
                <w:highlight w:val="yellow"/>
              </w:rPr>
            </w:pPr>
          </w:p>
        </w:tc>
      </w:tr>
      <w:tr w:rsidR="00736E48" w:rsidRPr="00485853" w14:paraId="5AA6F43B" w14:textId="2332C44B" w:rsidTr="00736E48">
        <w:tc>
          <w:tcPr>
            <w:tcW w:w="1976" w:type="dxa"/>
            <w:tcBorders>
              <w:top w:val="single" w:sz="4" w:space="0" w:color="auto"/>
              <w:left w:val="single" w:sz="4" w:space="0" w:color="auto"/>
              <w:bottom w:val="single" w:sz="4" w:space="0" w:color="auto"/>
              <w:right w:val="single" w:sz="4" w:space="0" w:color="auto"/>
            </w:tcBorders>
          </w:tcPr>
          <w:p w14:paraId="056E10B8" w14:textId="77777777" w:rsidR="00736E48" w:rsidRPr="00FD34F0" w:rsidRDefault="00736E48" w:rsidP="00736E48">
            <w:pPr>
              <w:jc w:val="both"/>
              <w:rPr>
                <w:rFonts w:ascii="Garamond" w:hAnsi="Garamond" w:cs="Calibri"/>
              </w:rPr>
            </w:pPr>
            <w:r w:rsidRPr="00FD34F0">
              <w:rPr>
                <w:rFonts w:ascii="Garamond" w:hAnsi="Garamond" w:cs="Calibri"/>
              </w:rPr>
              <w:lastRenderedPageBreak/>
              <w:t>Статутний капітал</w:t>
            </w:r>
          </w:p>
        </w:tc>
        <w:tc>
          <w:tcPr>
            <w:tcW w:w="1133" w:type="dxa"/>
            <w:tcBorders>
              <w:top w:val="single" w:sz="4" w:space="0" w:color="auto"/>
              <w:left w:val="single" w:sz="4" w:space="0" w:color="auto"/>
              <w:bottom w:val="single" w:sz="4" w:space="0" w:color="auto"/>
              <w:right w:val="single" w:sz="4" w:space="0" w:color="auto"/>
            </w:tcBorders>
          </w:tcPr>
          <w:p w14:paraId="6A840C5A" w14:textId="77777777" w:rsidR="00736E48" w:rsidRPr="00FD34F0" w:rsidRDefault="00736E48" w:rsidP="00736E48">
            <w:pPr>
              <w:jc w:val="both"/>
              <w:rPr>
                <w:rFonts w:ascii="Garamond" w:hAnsi="Garamond" w:cs="Calibri"/>
              </w:rPr>
            </w:pPr>
            <w:r w:rsidRPr="00FD34F0">
              <w:rPr>
                <w:rFonts w:ascii="Garamond" w:hAnsi="Garamond" w:cs="Calibri"/>
              </w:rPr>
              <w:t>656</w:t>
            </w:r>
          </w:p>
        </w:tc>
        <w:tc>
          <w:tcPr>
            <w:tcW w:w="855" w:type="dxa"/>
            <w:tcBorders>
              <w:top w:val="single" w:sz="4" w:space="0" w:color="auto"/>
              <w:left w:val="single" w:sz="4" w:space="0" w:color="auto"/>
              <w:bottom w:val="single" w:sz="4" w:space="0" w:color="auto"/>
              <w:right w:val="single" w:sz="4" w:space="0" w:color="auto"/>
            </w:tcBorders>
          </w:tcPr>
          <w:p w14:paraId="66DACAA9" w14:textId="77777777" w:rsidR="00736E48" w:rsidRPr="00FD34F0" w:rsidRDefault="00736E48" w:rsidP="00736E48">
            <w:pPr>
              <w:jc w:val="both"/>
              <w:rPr>
                <w:rFonts w:ascii="Garamond" w:hAnsi="Garamond" w:cs="Calibri"/>
              </w:rPr>
            </w:pPr>
            <w:r w:rsidRPr="00FD34F0">
              <w:rPr>
                <w:rFonts w:ascii="Garamond" w:hAnsi="Garamond" w:cs="Calibri"/>
              </w:rPr>
              <w:t>656</w:t>
            </w:r>
          </w:p>
        </w:tc>
        <w:tc>
          <w:tcPr>
            <w:tcW w:w="851" w:type="dxa"/>
            <w:tcBorders>
              <w:top w:val="single" w:sz="4" w:space="0" w:color="auto"/>
              <w:left w:val="single" w:sz="4" w:space="0" w:color="auto"/>
              <w:bottom w:val="single" w:sz="4" w:space="0" w:color="auto"/>
              <w:right w:val="single" w:sz="4" w:space="0" w:color="auto"/>
            </w:tcBorders>
          </w:tcPr>
          <w:p w14:paraId="479B6651" w14:textId="77777777" w:rsidR="00736E48" w:rsidRPr="00FD34F0" w:rsidRDefault="00736E48" w:rsidP="00736E48">
            <w:pPr>
              <w:jc w:val="both"/>
              <w:rPr>
                <w:rFonts w:ascii="Garamond" w:hAnsi="Garamond" w:cs="Calibri"/>
              </w:rPr>
            </w:pPr>
          </w:p>
        </w:tc>
        <w:tc>
          <w:tcPr>
            <w:tcW w:w="1982" w:type="dxa"/>
            <w:tcBorders>
              <w:top w:val="single" w:sz="4" w:space="0" w:color="auto"/>
              <w:left w:val="single" w:sz="4" w:space="0" w:color="auto"/>
              <w:bottom w:val="single" w:sz="4" w:space="0" w:color="auto"/>
              <w:right w:val="single" w:sz="4" w:space="0" w:color="auto"/>
            </w:tcBorders>
          </w:tcPr>
          <w:p w14:paraId="729D99CC" w14:textId="3D2B77B0" w:rsidR="00736E48" w:rsidRPr="00FD34F0" w:rsidRDefault="00736E48" w:rsidP="00736E48">
            <w:pPr>
              <w:jc w:val="both"/>
              <w:rPr>
                <w:rFonts w:ascii="Garamond" w:hAnsi="Garamond" w:cs="Calibri"/>
              </w:rPr>
            </w:pPr>
            <w:r w:rsidRPr="00FD34F0">
              <w:rPr>
                <w:rFonts w:ascii="Garamond" w:hAnsi="Garamond" w:cs="Calibri"/>
              </w:rPr>
              <w:t>Чисельність працівників на кінець року</w:t>
            </w:r>
          </w:p>
        </w:tc>
        <w:tc>
          <w:tcPr>
            <w:tcW w:w="1133" w:type="dxa"/>
            <w:tcBorders>
              <w:top w:val="single" w:sz="4" w:space="0" w:color="auto"/>
              <w:left w:val="single" w:sz="4" w:space="0" w:color="auto"/>
              <w:bottom w:val="single" w:sz="4" w:space="0" w:color="auto"/>
              <w:right w:val="single" w:sz="4" w:space="0" w:color="auto"/>
            </w:tcBorders>
          </w:tcPr>
          <w:p w14:paraId="2322103C" w14:textId="6A787428" w:rsidR="00736E48" w:rsidRPr="00FD34F0" w:rsidRDefault="00736E48" w:rsidP="00736E48">
            <w:pPr>
              <w:jc w:val="both"/>
              <w:rPr>
                <w:rFonts w:ascii="Garamond" w:hAnsi="Garamond" w:cs="Calibri"/>
              </w:rPr>
            </w:pPr>
            <w:r w:rsidRPr="00FD34F0">
              <w:rPr>
                <w:rFonts w:ascii="Garamond" w:hAnsi="Garamond" w:cs="Calibri"/>
              </w:rPr>
              <w:t>2</w:t>
            </w:r>
          </w:p>
        </w:tc>
        <w:tc>
          <w:tcPr>
            <w:tcW w:w="993" w:type="dxa"/>
            <w:tcBorders>
              <w:top w:val="single" w:sz="4" w:space="0" w:color="auto"/>
              <w:left w:val="single" w:sz="4" w:space="0" w:color="auto"/>
              <w:bottom w:val="single" w:sz="4" w:space="0" w:color="auto"/>
              <w:right w:val="single" w:sz="4" w:space="0" w:color="auto"/>
            </w:tcBorders>
          </w:tcPr>
          <w:p w14:paraId="2FBBB1CE" w14:textId="77777777" w:rsidR="00736E48" w:rsidRDefault="00736E48" w:rsidP="00736E48">
            <w:pPr>
              <w:rPr>
                <w:rFonts w:ascii="Calibri" w:hAnsi="Calibri" w:cs="Calibri"/>
                <w:sz w:val="23"/>
                <w:szCs w:val="23"/>
                <w:lang w:val="ru-RU"/>
              </w:rPr>
            </w:pPr>
            <w:r>
              <w:rPr>
                <w:rFonts w:ascii="Calibri" w:hAnsi="Calibri" w:cs="Calibri"/>
                <w:sz w:val="23"/>
                <w:szCs w:val="23"/>
                <w:lang w:val="ru-RU"/>
              </w:rPr>
              <w:t>2</w:t>
            </w:r>
          </w:p>
          <w:p w14:paraId="6CD5A1A4" w14:textId="5C407454" w:rsidR="00736E48" w:rsidRPr="00485853" w:rsidRDefault="00736E48" w:rsidP="00736E48">
            <w:pPr>
              <w:jc w:val="both"/>
              <w:rPr>
                <w:rFonts w:ascii="Garamond" w:hAnsi="Garamond" w:cs="Calibri"/>
              </w:rPr>
            </w:pPr>
          </w:p>
        </w:tc>
        <w:tc>
          <w:tcPr>
            <w:tcW w:w="995" w:type="dxa"/>
            <w:tcBorders>
              <w:top w:val="single" w:sz="4" w:space="0" w:color="auto"/>
              <w:left w:val="single" w:sz="4" w:space="0" w:color="auto"/>
              <w:bottom w:val="single" w:sz="4" w:space="0" w:color="auto"/>
              <w:right w:val="single" w:sz="4" w:space="0" w:color="auto"/>
            </w:tcBorders>
          </w:tcPr>
          <w:p w14:paraId="6DA141DE" w14:textId="2408F9BA" w:rsidR="00736E48" w:rsidRPr="00FD34F0" w:rsidRDefault="00FD34F0" w:rsidP="00736E48">
            <w:pPr>
              <w:jc w:val="both"/>
              <w:rPr>
                <w:rFonts w:ascii="Garamond" w:hAnsi="Garamond" w:cs="Calibri"/>
                <w:lang w:val="en-US"/>
              </w:rPr>
            </w:pPr>
            <w:r>
              <w:rPr>
                <w:rFonts w:ascii="Garamond" w:hAnsi="Garamond" w:cs="Calibri"/>
                <w:lang w:val="en-US"/>
              </w:rPr>
              <w:t>2</w:t>
            </w:r>
          </w:p>
        </w:tc>
      </w:tr>
    </w:tbl>
    <w:p w14:paraId="66B5C9E2" w14:textId="77777777" w:rsidR="00764EB3" w:rsidRDefault="00764EB3" w:rsidP="00485853">
      <w:pPr>
        <w:ind w:firstLine="708"/>
        <w:jc w:val="both"/>
        <w:rPr>
          <w:rFonts w:ascii="Garamond" w:hAnsi="Garamond" w:cs="Calibri"/>
        </w:rPr>
      </w:pPr>
    </w:p>
    <w:p w14:paraId="51F46BC0" w14:textId="138CFDD7" w:rsidR="00085436" w:rsidRPr="00485853" w:rsidRDefault="00085436" w:rsidP="00485853">
      <w:pPr>
        <w:ind w:firstLine="708"/>
        <w:jc w:val="both"/>
        <w:rPr>
          <w:rFonts w:ascii="Garamond" w:hAnsi="Garamond" w:cs="Calibri"/>
        </w:rPr>
      </w:pPr>
      <w:r w:rsidRPr="00485853">
        <w:rPr>
          <w:rFonts w:ascii="Garamond" w:hAnsi="Garamond" w:cs="Calibri"/>
        </w:rPr>
        <w:t xml:space="preserve">Реєстрація акціонерів для участі у загальних зборах буде проводитись </w:t>
      </w:r>
      <w:r w:rsidR="00FA2B27" w:rsidRPr="00764EB3">
        <w:rPr>
          <w:rFonts w:ascii="Garamond" w:hAnsi="Garamond" w:cs="Calibri"/>
          <w:b/>
          <w:lang w:val="ru-RU"/>
        </w:rPr>
        <w:t>08</w:t>
      </w:r>
      <w:r w:rsidR="00FD18EB" w:rsidRPr="00764EB3">
        <w:rPr>
          <w:rFonts w:ascii="Garamond" w:hAnsi="Garamond" w:cs="Calibri"/>
          <w:b/>
          <w:lang w:val="ru-RU"/>
        </w:rPr>
        <w:t>.11.2021</w:t>
      </w:r>
      <w:r w:rsidRPr="00485853">
        <w:rPr>
          <w:rFonts w:ascii="Garamond" w:hAnsi="Garamond" w:cs="Calibri"/>
        </w:rPr>
        <w:t xml:space="preserve"> </w:t>
      </w:r>
      <w:r w:rsidR="00764EB3">
        <w:rPr>
          <w:rFonts w:ascii="Garamond" w:hAnsi="Garamond" w:cs="Calibri"/>
        </w:rPr>
        <w:t xml:space="preserve">року </w:t>
      </w:r>
      <w:r w:rsidRPr="00485853">
        <w:rPr>
          <w:rFonts w:ascii="Garamond" w:hAnsi="Garamond" w:cs="Calibri"/>
        </w:rPr>
        <w:t xml:space="preserve">за місцем проведення загальних зборів. Початок реєстрації акціонерів – </w:t>
      </w:r>
      <w:r w:rsidR="00FD18EB">
        <w:rPr>
          <w:rFonts w:ascii="Garamond" w:hAnsi="Garamond" w:cs="Calibri"/>
        </w:rPr>
        <w:t>15</w:t>
      </w:r>
      <w:r w:rsidRPr="00485853">
        <w:rPr>
          <w:rFonts w:ascii="Garamond" w:hAnsi="Garamond" w:cs="Calibri"/>
        </w:rPr>
        <w:t>.00 год., закінчення реєстрації – 1</w:t>
      </w:r>
      <w:r w:rsidR="00FD18EB">
        <w:rPr>
          <w:rFonts w:ascii="Garamond" w:hAnsi="Garamond" w:cs="Calibri"/>
        </w:rPr>
        <w:t>5</w:t>
      </w:r>
      <w:r w:rsidRPr="00485853">
        <w:rPr>
          <w:rFonts w:ascii="Garamond" w:hAnsi="Garamond" w:cs="Calibri"/>
        </w:rPr>
        <w:t xml:space="preserve">.45 год. Дата складання переліку акціонерів, які мають право на участь у Загальних зборах </w:t>
      </w:r>
      <w:r w:rsidR="00055FA3">
        <w:rPr>
          <w:rFonts w:ascii="Garamond" w:hAnsi="Garamond" w:cs="Calibri"/>
        </w:rPr>
        <w:t>–</w:t>
      </w:r>
      <w:r w:rsidRPr="00485853">
        <w:rPr>
          <w:rFonts w:ascii="Garamond" w:hAnsi="Garamond" w:cs="Calibri"/>
        </w:rPr>
        <w:t xml:space="preserve"> </w:t>
      </w:r>
      <w:r w:rsidR="00A40858" w:rsidRPr="00764EB3">
        <w:rPr>
          <w:rFonts w:ascii="Garamond" w:hAnsi="Garamond" w:cs="Calibri"/>
          <w:b/>
        </w:rPr>
        <w:t>03</w:t>
      </w:r>
      <w:r w:rsidR="00055FA3" w:rsidRPr="00764EB3">
        <w:rPr>
          <w:rFonts w:ascii="Garamond" w:hAnsi="Garamond" w:cs="Calibri"/>
          <w:b/>
        </w:rPr>
        <w:t>.11.2021</w:t>
      </w:r>
      <w:r w:rsidRPr="00485853">
        <w:rPr>
          <w:rFonts w:ascii="Garamond" w:hAnsi="Garamond" w:cs="Calibri"/>
        </w:rPr>
        <w:t xml:space="preserve"> року. </w:t>
      </w:r>
    </w:p>
    <w:p w14:paraId="28D6894E" w14:textId="77777777" w:rsidR="00085436" w:rsidRPr="00485853" w:rsidRDefault="00085436" w:rsidP="00485853">
      <w:pPr>
        <w:pStyle w:val="a3"/>
        <w:shd w:val="clear" w:color="auto" w:fill="FFFFFF"/>
        <w:spacing w:before="0" w:beforeAutospacing="0" w:after="0" w:afterAutospacing="0"/>
        <w:ind w:firstLine="708"/>
        <w:jc w:val="both"/>
        <w:rPr>
          <w:rFonts w:ascii="Garamond" w:hAnsi="Garamond" w:cs="Calibri"/>
          <w:lang w:val="uk-UA"/>
        </w:rPr>
      </w:pPr>
      <w:r w:rsidRPr="00485853">
        <w:rPr>
          <w:rFonts w:ascii="Garamond" w:hAnsi="Garamond" w:cs="Calibri"/>
          <w:lang w:val="uk-UA"/>
        </w:rPr>
        <w:t>Для участі у Загальних зборах акціонеру (його представнику) необхідно мати документ, що ідентифікує особу, який зафіксований у реєстрі (бажано - паспорт),  представнику(</w:t>
      </w:r>
      <w:proofErr w:type="spellStart"/>
      <w:r w:rsidRPr="00485853">
        <w:rPr>
          <w:rFonts w:ascii="Garamond" w:hAnsi="Garamond" w:cs="Calibri"/>
          <w:lang w:val="uk-UA"/>
        </w:rPr>
        <w:t>ам</w:t>
      </w:r>
      <w:proofErr w:type="spellEnd"/>
      <w:r w:rsidRPr="00485853">
        <w:rPr>
          <w:rFonts w:ascii="Garamond" w:hAnsi="Garamond" w:cs="Calibri"/>
          <w:lang w:val="uk-UA"/>
        </w:rPr>
        <w:t>) акціонера – також документ, що підтверджує повноваження представника на участь у Загальних зборах у відповідності до вимог чинного законодавства  України; для керівника акціонера - юридичної особи: належним чином засвідчені витяг зі Статуту та документи, що підтверджують його обрання (призначення) на посаду керівника, паспорт.</w:t>
      </w:r>
    </w:p>
    <w:p w14:paraId="495E4609" w14:textId="77777777" w:rsidR="00085436" w:rsidRPr="00485853" w:rsidRDefault="00085436" w:rsidP="00485853">
      <w:pPr>
        <w:pStyle w:val="a3"/>
        <w:shd w:val="clear" w:color="auto" w:fill="FFFFFF"/>
        <w:spacing w:before="0" w:beforeAutospacing="0" w:after="0" w:afterAutospacing="0"/>
        <w:ind w:firstLine="540"/>
        <w:jc w:val="both"/>
        <w:rPr>
          <w:rFonts w:ascii="Garamond" w:hAnsi="Garamond" w:cs="Calibri"/>
          <w:lang w:val="uk-UA"/>
        </w:rPr>
      </w:pPr>
      <w:r w:rsidRPr="00485853">
        <w:rPr>
          <w:rFonts w:ascii="Garamond" w:hAnsi="Garamond" w:cs="Calibri"/>
          <w:b/>
          <w:i/>
          <w:lang w:val="uk-UA"/>
        </w:rPr>
        <w:t>Після отримання повідомлення про проведення загальних зборів акціонери мають право</w:t>
      </w:r>
      <w:r w:rsidRPr="00485853">
        <w:rPr>
          <w:rFonts w:ascii="Garamond" w:hAnsi="Garamond" w:cs="Calibri"/>
          <w:lang w:val="uk-UA"/>
        </w:rPr>
        <w:t>:</w:t>
      </w:r>
    </w:p>
    <w:p w14:paraId="40B192CC" w14:textId="77777777" w:rsidR="00085436" w:rsidRPr="00485853" w:rsidRDefault="00085436" w:rsidP="00485853">
      <w:pPr>
        <w:numPr>
          <w:ilvl w:val="0"/>
          <w:numId w:val="2"/>
        </w:numPr>
        <w:shd w:val="clear" w:color="auto" w:fill="FFFFFF"/>
        <w:tabs>
          <w:tab w:val="clear" w:pos="720"/>
          <w:tab w:val="num" w:pos="0"/>
          <w:tab w:val="left" w:pos="360"/>
        </w:tabs>
        <w:ind w:left="0" w:firstLine="0"/>
        <w:jc w:val="both"/>
        <w:rPr>
          <w:rFonts w:ascii="Garamond" w:hAnsi="Garamond" w:cs="Calibri"/>
        </w:rPr>
      </w:pPr>
      <w:r w:rsidRPr="00485853">
        <w:rPr>
          <w:rFonts w:ascii="Garamond" w:hAnsi="Garamond" w:cs="Calibri"/>
        </w:rPr>
        <w:t>Ознайомитися з документами, необхідними для прийняття рішень з питань порядку денного.</w:t>
      </w:r>
    </w:p>
    <w:p w14:paraId="7759798B" w14:textId="056B42DF" w:rsidR="00085436" w:rsidRPr="00485853" w:rsidRDefault="00085436" w:rsidP="00485853">
      <w:pPr>
        <w:pStyle w:val="a3"/>
        <w:shd w:val="clear" w:color="auto" w:fill="FFFFFF"/>
        <w:spacing w:before="0" w:beforeAutospacing="0" w:after="0" w:afterAutospacing="0"/>
        <w:jc w:val="both"/>
        <w:rPr>
          <w:rFonts w:ascii="Garamond" w:hAnsi="Garamond" w:cs="Calibri"/>
          <w:lang w:val="uk-UA"/>
        </w:rPr>
      </w:pPr>
      <w:r w:rsidRPr="00485853">
        <w:rPr>
          <w:rFonts w:ascii="Garamond" w:hAnsi="Garamond" w:cs="Calibri"/>
          <w:lang w:val="uk-UA"/>
        </w:rPr>
        <w:t xml:space="preserve">Ознайомлення акціонерів з матеріалами, необхідними для прийняття рішень з питань порядку денного та з якими акціонери можуть ознайомитися під час підготовки до загальних зборів, до дати проведення Зборів здійснюється за адресою: 55223, Миколаївська область, Первомайський район, село Мигія, вулиця </w:t>
      </w:r>
      <w:r w:rsidR="00055FA3">
        <w:rPr>
          <w:rFonts w:ascii="Garamond" w:hAnsi="Garamond" w:cs="Calibri"/>
          <w:lang w:val="uk-UA"/>
        </w:rPr>
        <w:t>Туристична, 18</w:t>
      </w:r>
      <w:r w:rsidRPr="00485853">
        <w:rPr>
          <w:rFonts w:ascii="Garamond" w:hAnsi="Garamond" w:cs="Calibri"/>
          <w:lang w:val="uk-UA"/>
        </w:rPr>
        <w:t>, адмінбудівля, кабінет керівника (без номеру</w:t>
      </w:r>
      <w:r w:rsidRPr="00485853">
        <w:rPr>
          <w:rFonts w:ascii="Garamond" w:hAnsi="Garamond" w:cs="Calibri"/>
          <w:i/>
          <w:lang w:val="uk-UA"/>
        </w:rPr>
        <w:t>)</w:t>
      </w:r>
      <w:r w:rsidRPr="00485853">
        <w:rPr>
          <w:rFonts w:ascii="Garamond" w:hAnsi="Garamond" w:cs="Calibri"/>
          <w:lang w:val="uk-UA"/>
        </w:rPr>
        <w:t>, з 10.00 до 12.00 години, а також у день проведення загальних зборів за місцем їх проведення. Посадова особа, відповідальна за порядок ознайомлення акціонерів з документами – директор Цуріка Олексій Васильович. Довідки за телефоном: (05161)-6-13-51. Для ознайомлення з документами, необхідними для прийняття рішень з питань порядку денного, Акціонер має надіслати заяву цінним листом з описом вкладення за місцезнаходженням Товариства або надати особисто (в особі представника за довіреністю), яка повинна містити: П.І.Б. (найменування) акціонера, адресу для листування, електронну адресу та контактний номер телефону такого акціонера; кількість, тип та/або клас належних акціонеру акцій; Перелік матеріалів з якими акціонер бажає ознайомитись під час підготовки до загальних зборів</w:t>
      </w:r>
    </w:p>
    <w:p w14:paraId="3E98B6BE" w14:textId="77777777" w:rsidR="00085436" w:rsidRPr="00485853" w:rsidRDefault="00085436" w:rsidP="00485853">
      <w:pPr>
        <w:numPr>
          <w:ilvl w:val="0"/>
          <w:numId w:val="3"/>
        </w:numPr>
        <w:shd w:val="clear" w:color="auto" w:fill="FFFFFF"/>
        <w:tabs>
          <w:tab w:val="clear" w:pos="1620"/>
          <w:tab w:val="num" w:pos="0"/>
          <w:tab w:val="num" w:pos="360"/>
        </w:tabs>
        <w:ind w:left="0" w:firstLine="0"/>
        <w:jc w:val="both"/>
        <w:rPr>
          <w:rFonts w:ascii="Garamond" w:hAnsi="Garamond" w:cs="Calibri"/>
        </w:rPr>
      </w:pPr>
      <w:r w:rsidRPr="00485853">
        <w:rPr>
          <w:rFonts w:ascii="Garamond" w:hAnsi="Garamond" w:cs="Calibri"/>
        </w:rPr>
        <w:t>Отримати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загальних зборів.</w:t>
      </w:r>
    </w:p>
    <w:p w14:paraId="03A76A93" w14:textId="77777777" w:rsidR="00085436" w:rsidRPr="00485853" w:rsidRDefault="00085436" w:rsidP="00485853">
      <w:pPr>
        <w:shd w:val="clear" w:color="auto" w:fill="FFFFFF"/>
        <w:tabs>
          <w:tab w:val="left" w:pos="360"/>
        </w:tabs>
        <w:jc w:val="both"/>
        <w:rPr>
          <w:rFonts w:ascii="Garamond" w:hAnsi="Garamond" w:cs="Calibri"/>
        </w:rPr>
      </w:pPr>
      <w:r w:rsidRPr="00485853">
        <w:rPr>
          <w:rFonts w:ascii="Garamond" w:hAnsi="Garamond" w:cs="Calibri"/>
        </w:rPr>
        <w:tab/>
        <w:t>Для отримання письмової відповіді щодо питань включених до проекту порядку денного загальних зборів та порядку денного загальних зборів до дати проведення загальних зборів акціонер має надіслати письмовий запит цінним листом з описом вкладення за місцезнаходженням Товариства, який повинен містити: П.І.Б. (найменування) акціонера, який її вносить, кількості, типу та/або класу належних йому акцій, запитувану інформацію щодо питань, включених до проекту порядку денного загальних зборів та порядку денного загальних зборів. До запиту обов’язково надається оригінал виписки про стан рахунку у цінних паперах на дату подання запиту.</w:t>
      </w:r>
    </w:p>
    <w:p w14:paraId="48B02AD2" w14:textId="77777777" w:rsidR="00085436" w:rsidRPr="00485853" w:rsidRDefault="00085436" w:rsidP="00485853">
      <w:pPr>
        <w:numPr>
          <w:ilvl w:val="0"/>
          <w:numId w:val="4"/>
        </w:numPr>
        <w:shd w:val="clear" w:color="auto" w:fill="FFFFFF"/>
        <w:tabs>
          <w:tab w:val="clear" w:pos="720"/>
          <w:tab w:val="num" w:pos="0"/>
          <w:tab w:val="left" w:pos="360"/>
        </w:tabs>
        <w:ind w:left="0" w:firstLine="0"/>
        <w:jc w:val="both"/>
        <w:rPr>
          <w:rFonts w:ascii="Garamond" w:hAnsi="Garamond" w:cs="Calibri"/>
        </w:rPr>
      </w:pPr>
      <w:r w:rsidRPr="00485853">
        <w:rPr>
          <w:rFonts w:ascii="Garamond" w:hAnsi="Garamond" w:cs="Calibri"/>
        </w:rPr>
        <w:t>Внести пропозиції щодо питань, включених до проекту порядку денного загальних зборів акціонерного товариства, а також щодо нових кандидатів до складу органів товариства, кількість яких не може перевищувати кількісного складу кожного з органів.</w:t>
      </w:r>
    </w:p>
    <w:p w14:paraId="29679494" w14:textId="77777777" w:rsidR="00085436" w:rsidRPr="00485853" w:rsidRDefault="00085436" w:rsidP="00485853">
      <w:pPr>
        <w:pStyle w:val="a3"/>
        <w:shd w:val="clear" w:color="auto" w:fill="FFFFFF"/>
        <w:tabs>
          <w:tab w:val="num" w:pos="0"/>
          <w:tab w:val="left" w:pos="360"/>
        </w:tabs>
        <w:spacing w:before="0" w:beforeAutospacing="0" w:after="0" w:afterAutospacing="0"/>
        <w:jc w:val="both"/>
        <w:rPr>
          <w:rFonts w:ascii="Garamond" w:hAnsi="Garamond" w:cs="Calibri"/>
          <w:lang w:val="uk-UA"/>
        </w:rPr>
      </w:pPr>
      <w:r w:rsidRPr="00485853">
        <w:rPr>
          <w:rFonts w:ascii="Garamond" w:hAnsi="Garamond" w:cs="Calibri"/>
          <w:lang w:val="uk-UA"/>
        </w:rPr>
        <w:tab/>
        <w:t>Пропозиція до проекту порядку денного загальних зборів акціонерного товариства подається в письмовій формі із зазначенням П.І.Б.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14:paraId="05BBC6E3" w14:textId="77777777" w:rsidR="00085436" w:rsidRPr="00485853" w:rsidRDefault="00085436" w:rsidP="00485853">
      <w:pPr>
        <w:pStyle w:val="a3"/>
        <w:shd w:val="clear" w:color="auto" w:fill="FFFFFF"/>
        <w:tabs>
          <w:tab w:val="num" w:pos="0"/>
          <w:tab w:val="left" w:pos="360"/>
        </w:tabs>
        <w:spacing w:before="0" w:beforeAutospacing="0" w:after="0" w:afterAutospacing="0"/>
        <w:jc w:val="both"/>
        <w:rPr>
          <w:rFonts w:ascii="Garamond" w:hAnsi="Garamond" w:cs="Calibri"/>
          <w:lang w:val="uk-UA"/>
        </w:rPr>
      </w:pPr>
      <w:r w:rsidRPr="00485853">
        <w:rPr>
          <w:rFonts w:ascii="Garamond" w:hAnsi="Garamond" w:cs="Calibri"/>
          <w:lang w:val="uk-UA"/>
        </w:rPr>
        <w:tab/>
        <w:t>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w:t>
      </w:r>
    </w:p>
    <w:p w14:paraId="0FC9B322" w14:textId="77777777" w:rsidR="00085436" w:rsidRPr="00485853" w:rsidRDefault="00085436" w:rsidP="00485853">
      <w:pPr>
        <w:pStyle w:val="a3"/>
        <w:shd w:val="clear" w:color="auto" w:fill="FFFFFF"/>
        <w:tabs>
          <w:tab w:val="num" w:pos="0"/>
        </w:tabs>
        <w:spacing w:before="0" w:beforeAutospacing="0" w:after="0" w:afterAutospacing="0"/>
        <w:jc w:val="both"/>
        <w:rPr>
          <w:rFonts w:ascii="Garamond" w:hAnsi="Garamond" w:cs="Calibri"/>
          <w:b/>
          <w:i/>
          <w:lang w:val="uk-UA"/>
        </w:rPr>
      </w:pPr>
      <w:r w:rsidRPr="00485853">
        <w:rPr>
          <w:rFonts w:ascii="Garamond" w:hAnsi="Garamond" w:cs="Calibri"/>
          <w:lang w:val="uk-UA"/>
        </w:rPr>
        <w:tab/>
      </w:r>
      <w:r w:rsidRPr="00485853">
        <w:rPr>
          <w:rFonts w:ascii="Garamond" w:hAnsi="Garamond" w:cs="Calibri"/>
          <w:b/>
          <w:i/>
          <w:lang w:val="uk-UA"/>
        </w:rPr>
        <w:t>Порядок участі та голосування на загальних зборах за довіреністю.</w:t>
      </w:r>
    </w:p>
    <w:p w14:paraId="47E9C976" w14:textId="77777777" w:rsidR="00085436" w:rsidRPr="00485853" w:rsidRDefault="00085436" w:rsidP="00485853">
      <w:pPr>
        <w:pStyle w:val="a3"/>
        <w:shd w:val="clear" w:color="auto" w:fill="FFFFFF"/>
        <w:tabs>
          <w:tab w:val="num" w:pos="0"/>
          <w:tab w:val="left" w:pos="360"/>
        </w:tabs>
        <w:spacing w:before="0" w:beforeAutospacing="0" w:after="0" w:afterAutospacing="0"/>
        <w:jc w:val="both"/>
        <w:rPr>
          <w:rFonts w:ascii="Garamond" w:hAnsi="Garamond" w:cs="Calibri"/>
          <w:lang w:val="uk-UA"/>
        </w:rPr>
      </w:pPr>
      <w:r w:rsidRPr="00485853">
        <w:rPr>
          <w:rFonts w:ascii="Garamond" w:hAnsi="Garamond" w:cs="Calibri"/>
          <w:lang w:val="uk-UA"/>
        </w:rPr>
        <w:lastRenderedPageBreak/>
        <w:tab/>
        <w:t>Представником акціонера на загальних зборах може бути фізична особа або уповноважена особа юридичної особи. Посадові особи органів Товариства та їх афілійовані особи не можуть бути представниками інших акціонерів Товариства на загальних зборах.</w:t>
      </w:r>
    </w:p>
    <w:p w14:paraId="6EE290DA" w14:textId="77777777" w:rsidR="00085436" w:rsidRPr="00485853" w:rsidRDefault="00085436" w:rsidP="00485853">
      <w:pPr>
        <w:pStyle w:val="a3"/>
        <w:shd w:val="clear" w:color="auto" w:fill="FFFFFF"/>
        <w:tabs>
          <w:tab w:val="num" w:pos="0"/>
          <w:tab w:val="left" w:pos="360"/>
        </w:tabs>
        <w:spacing w:before="0" w:beforeAutospacing="0" w:after="0" w:afterAutospacing="0"/>
        <w:jc w:val="both"/>
        <w:rPr>
          <w:rFonts w:ascii="Garamond" w:hAnsi="Garamond" w:cs="Calibri"/>
          <w:lang w:val="uk-UA"/>
        </w:rPr>
      </w:pPr>
      <w:r w:rsidRPr="00485853">
        <w:rPr>
          <w:rFonts w:ascii="Garamond" w:hAnsi="Garamond" w:cs="Calibri"/>
          <w:lang w:val="uk-UA"/>
        </w:rPr>
        <w:tab/>
        <w:t>Акціонер має право призначити свого представника постійно або на певний строк. Акціонер має право у будь-який час замінити свого представника, повідомивши про це виконавчий орган Товариства.</w:t>
      </w:r>
    </w:p>
    <w:p w14:paraId="04DBE4FF" w14:textId="77777777" w:rsidR="00085436" w:rsidRPr="00485853" w:rsidRDefault="00085436" w:rsidP="00485853">
      <w:pPr>
        <w:pStyle w:val="a3"/>
        <w:shd w:val="clear" w:color="auto" w:fill="FFFFFF"/>
        <w:tabs>
          <w:tab w:val="num" w:pos="0"/>
          <w:tab w:val="left" w:pos="360"/>
        </w:tabs>
        <w:spacing w:before="0" w:beforeAutospacing="0" w:after="0" w:afterAutospacing="0"/>
        <w:jc w:val="both"/>
        <w:rPr>
          <w:rFonts w:ascii="Garamond" w:hAnsi="Garamond" w:cs="Calibri"/>
          <w:lang w:val="uk-UA"/>
        </w:rPr>
      </w:pPr>
      <w:r w:rsidRPr="00485853">
        <w:rPr>
          <w:rFonts w:ascii="Garamond" w:hAnsi="Garamond" w:cs="Calibri"/>
          <w:lang w:val="uk-UA"/>
        </w:rPr>
        <w:tab/>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в порядку визначеному НКЦПФР.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14:paraId="02ECD066" w14:textId="77777777" w:rsidR="00085436" w:rsidRPr="00485853" w:rsidRDefault="00085436" w:rsidP="00485853">
      <w:pPr>
        <w:pStyle w:val="a3"/>
        <w:shd w:val="clear" w:color="auto" w:fill="FFFFFF"/>
        <w:tabs>
          <w:tab w:val="left" w:pos="360"/>
        </w:tabs>
        <w:spacing w:before="0" w:beforeAutospacing="0" w:after="0" w:afterAutospacing="0"/>
        <w:ind w:firstLine="360"/>
        <w:jc w:val="both"/>
        <w:rPr>
          <w:rFonts w:ascii="Garamond" w:hAnsi="Garamond" w:cs="Calibri"/>
          <w:lang w:val="uk-UA"/>
        </w:rPr>
      </w:pPr>
      <w:r w:rsidRPr="00485853">
        <w:rPr>
          <w:rFonts w:ascii="Garamond" w:hAnsi="Garamond" w:cs="Calibri"/>
          <w:lang w:val="uk-UA"/>
        </w:rPr>
        <w:t>Довіреність на право участі на голосуванні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на свій розсуд.</w:t>
      </w:r>
    </w:p>
    <w:p w14:paraId="520390A7" w14:textId="77777777" w:rsidR="00085436" w:rsidRPr="00485853" w:rsidRDefault="00085436" w:rsidP="00485853">
      <w:pPr>
        <w:pStyle w:val="a3"/>
        <w:shd w:val="clear" w:color="auto" w:fill="FFFFFF"/>
        <w:tabs>
          <w:tab w:val="left" w:pos="360"/>
        </w:tabs>
        <w:spacing w:before="0" w:beforeAutospacing="0" w:after="0" w:afterAutospacing="0"/>
        <w:ind w:firstLine="360"/>
        <w:jc w:val="both"/>
        <w:rPr>
          <w:rFonts w:ascii="Garamond" w:hAnsi="Garamond" w:cs="Calibri"/>
          <w:lang w:val="uk-UA"/>
        </w:rPr>
      </w:pPr>
      <w:r w:rsidRPr="00485853">
        <w:rPr>
          <w:rFonts w:ascii="Garamond" w:hAnsi="Garamond" w:cs="Calibri"/>
          <w:lang w:val="uk-UA"/>
        </w:rPr>
        <w:t>Акціонер має право видати довіреність на право участі та голосування на загальних зборах декільком своїм представникам.</w:t>
      </w:r>
    </w:p>
    <w:p w14:paraId="6DD127F7" w14:textId="77777777" w:rsidR="00085436" w:rsidRPr="00485853" w:rsidRDefault="00085436" w:rsidP="00485853">
      <w:pPr>
        <w:pStyle w:val="a3"/>
        <w:shd w:val="clear" w:color="auto" w:fill="FFFFFF"/>
        <w:tabs>
          <w:tab w:val="left" w:pos="360"/>
        </w:tabs>
        <w:spacing w:before="0" w:beforeAutospacing="0" w:after="0" w:afterAutospacing="0"/>
        <w:ind w:firstLine="360"/>
        <w:jc w:val="both"/>
        <w:rPr>
          <w:rFonts w:ascii="Garamond" w:hAnsi="Garamond" w:cs="Calibri"/>
          <w:lang w:val="uk-UA"/>
        </w:rPr>
      </w:pPr>
      <w:r w:rsidRPr="00485853">
        <w:rPr>
          <w:rFonts w:ascii="Garamond" w:hAnsi="Garamond" w:cs="Calibri"/>
          <w:lang w:val="uk-UA"/>
        </w:rPr>
        <w:t>Акціонер має право у будь-який час до закінчення реєстрації акціонерів відкликати чи змінити свого представника на загальних зборах.</w:t>
      </w:r>
    </w:p>
    <w:p w14:paraId="0BF722A6" w14:textId="77777777" w:rsidR="00085436" w:rsidRPr="00485853" w:rsidRDefault="00085436" w:rsidP="00485853">
      <w:pPr>
        <w:pStyle w:val="a3"/>
        <w:shd w:val="clear" w:color="auto" w:fill="FFFFFF"/>
        <w:tabs>
          <w:tab w:val="left" w:pos="360"/>
        </w:tabs>
        <w:spacing w:before="0" w:beforeAutospacing="0" w:after="0" w:afterAutospacing="0"/>
        <w:ind w:firstLine="360"/>
        <w:jc w:val="both"/>
        <w:rPr>
          <w:rFonts w:ascii="Garamond" w:hAnsi="Garamond" w:cs="Calibri"/>
          <w:lang w:val="uk-UA"/>
        </w:rPr>
      </w:pPr>
      <w:r w:rsidRPr="00485853">
        <w:rPr>
          <w:rFonts w:ascii="Garamond" w:hAnsi="Garamond" w:cs="Calibri"/>
          <w:lang w:val="uk-UA"/>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14:paraId="22F8EDC8" w14:textId="77777777" w:rsidR="00085436" w:rsidRPr="00485853" w:rsidRDefault="00085436" w:rsidP="00485853">
      <w:pPr>
        <w:pStyle w:val="a3"/>
        <w:shd w:val="clear" w:color="auto" w:fill="FFFFFF"/>
        <w:tabs>
          <w:tab w:val="left" w:pos="360"/>
        </w:tabs>
        <w:spacing w:before="0" w:beforeAutospacing="0" w:after="0" w:afterAutospacing="0"/>
        <w:ind w:firstLine="360"/>
        <w:jc w:val="both"/>
        <w:rPr>
          <w:rFonts w:ascii="Garamond" w:hAnsi="Garamond" w:cs="Calibri"/>
          <w:lang w:val="uk-UA"/>
        </w:rPr>
      </w:pPr>
      <w:r w:rsidRPr="00485853">
        <w:rPr>
          <w:rFonts w:ascii="Garamond" w:hAnsi="Garamond" w:cs="Calibri"/>
          <w:lang w:val="uk-UA"/>
        </w:rPr>
        <w:t xml:space="preserve">ТАКОЖ ЗВЕРТАЄМО ВАШУ УВАГУ, що власники цінних паперів, які не уклали договору з депозитарною установою та </w:t>
      </w:r>
      <w:r w:rsidRPr="00764EB3">
        <w:rPr>
          <w:rFonts w:ascii="Garamond" w:hAnsi="Garamond" w:cs="Calibri"/>
          <w:lang w:val="uk-UA"/>
        </w:rPr>
        <w:t>право голосу яких обмежено згідно пункту 10 розділу VI Закону України «Про депозитарну систему України», мають право бути присутніми та зареєстрованими на загальних зборах акціонерного товариства, що проводяться після 11.10.2014 року (без видачі таким особам бюлетеня для голосування).</w:t>
      </w:r>
    </w:p>
    <w:p w14:paraId="42C6E354" w14:textId="22DBAED4" w:rsidR="00085436" w:rsidRPr="00764EB3" w:rsidRDefault="00085436" w:rsidP="00485853">
      <w:pPr>
        <w:pStyle w:val="a3"/>
        <w:shd w:val="clear" w:color="auto" w:fill="FFFFFF"/>
        <w:tabs>
          <w:tab w:val="left" w:pos="360"/>
        </w:tabs>
        <w:spacing w:before="0" w:beforeAutospacing="0" w:after="0" w:afterAutospacing="0"/>
        <w:ind w:firstLine="540"/>
        <w:jc w:val="both"/>
        <w:rPr>
          <w:rFonts w:ascii="Garamond" w:hAnsi="Garamond" w:cs="Calibri"/>
          <w:b/>
          <w:lang w:val="uk-UA"/>
        </w:rPr>
      </w:pPr>
      <w:r w:rsidRPr="00485853">
        <w:rPr>
          <w:rFonts w:ascii="Garamond" w:hAnsi="Garamond" w:cs="Calibri"/>
          <w:lang w:val="uk-UA"/>
        </w:rPr>
        <w:t xml:space="preserve">На дату </w:t>
      </w:r>
      <w:r w:rsidR="00510C31" w:rsidRPr="00764EB3">
        <w:rPr>
          <w:rFonts w:ascii="Garamond" w:hAnsi="Garamond" w:cs="Calibri"/>
          <w:b/>
          <w:lang w:val="uk-UA"/>
        </w:rPr>
        <w:t>28.09.2021</w:t>
      </w:r>
      <w:r w:rsidR="00510C31">
        <w:rPr>
          <w:rFonts w:ascii="Garamond" w:hAnsi="Garamond" w:cs="Calibri"/>
          <w:lang w:val="uk-UA"/>
        </w:rPr>
        <w:t xml:space="preserve"> року </w:t>
      </w:r>
      <w:r w:rsidRPr="00485853">
        <w:rPr>
          <w:rFonts w:ascii="Garamond" w:hAnsi="Garamond" w:cs="Calibri"/>
          <w:lang w:val="uk-UA"/>
        </w:rPr>
        <w:t xml:space="preserve">складання переліку осіб, яким надсилається повідомлення про проведення загальних зборів загальна кількість акцій становить </w:t>
      </w:r>
      <w:r w:rsidRPr="00764EB3">
        <w:rPr>
          <w:rFonts w:ascii="Garamond" w:hAnsi="Garamond" w:cs="Calibri"/>
          <w:b/>
          <w:lang w:val="uk-UA"/>
        </w:rPr>
        <w:t>2 625 000 штук, кількість голосуючих акцій становить 2 079 466  штук.</w:t>
      </w:r>
    </w:p>
    <w:p w14:paraId="630BE6E7" w14:textId="77777777" w:rsidR="00085436" w:rsidRPr="00764EB3" w:rsidRDefault="00085436" w:rsidP="00485853">
      <w:pPr>
        <w:tabs>
          <w:tab w:val="left" w:pos="360"/>
        </w:tabs>
        <w:ind w:firstLine="540"/>
        <w:jc w:val="both"/>
        <w:rPr>
          <w:rFonts w:ascii="Garamond" w:hAnsi="Garamond" w:cs="Calibri"/>
          <w:b/>
        </w:rPr>
      </w:pPr>
      <w:r w:rsidRPr="00485853">
        <w:rPr>
          <w:rFonts w:ascii="Garamond" w:hAnsi="Garamond" w:cs="Calibri"/>
          <w:color w:val="000000"/>
        </w:rPr>
        <w:t>Адреса власного веб-сайту, на якому розміщена інформація з  проектом  рішень  щодо  кожного  з питань, включених до проекту порядку денного,</w:t>
      </w:r>
      <w:r w:rsidRPr="00485853">
        <w:rPr>
          <w:rFonts w:ascii="Garamond" w:hAnsi="Garamond" w:cs="Calibri"/>
          <w:color w:val="000000"/>
          <w:shd w:val="clear" w:color="auto" w:fill="FFFFFF"/>
        </w:rPr>
        <w:t xml:space="preserve"> а також інформація, зазначена в </w:t>
      </w:r>
      <w:r w:rsidRPr="00485853">
        <w:rPr>
          <w:rFonts w:ascii="Garamond" w:hAnsi="Garamond" w:cs="Calibri"/>
        </w:rPr>
        <w:t xml:space="preserve"> частині 4 ст.35 Закону України «Про акціонерні товариства»</w:t>
      </w:r>
      <w:r w:rsidRPr="00485853">
        <w:rPr>
          <w:rFonts w:ascii="Garamond" w:hAnsi="Garamond" w:cs="Calibri"/>
          <w:color w:val="000000"/>
        </w:rPr>
        <w:t xml:space="preserve">: </w:t>
      </w:r>
      <w:r w:rsidRPr="00764EB3">
        <w:rPr>
          <w:rFonts w:ascii="Garamond" w:hAnsi="Garamond" w:cs="Calibri"/>
          <w:b/>
          <w:color w:val="000000"/>
        </w:rPr>
        <w:t>http://buzporogy.prat.ua.</w:t>
      </w:r>
    </w:p>
    <w:p w14:paraId="5AA62081" w14:textId="77777777" w:rsidR="00085436" w:rsidRPr="00485853" w:rsidRDefault="00085436" w:rsidP="00485853">
      <w:pPr>
        <w:jc w:val="both"/>
        <w:rPr>
          <w:rFonts w:ascii="Garamond" w:hAnsi="Garamond"/>
        </w:rPr>
      </w:pPr>
    </w:p>
    <w:p w14:paraId="221E9EC0" w14:textId="77777777" w:rsidR="0024333A" w:rsidRPr="00485853" w:rsidRDefault="0024333A" w:rsidP="00485853">
      <w:pPr>
        <w:jc w:val="both"/>
        <w:rPr>
          <w:rFonts w:ascii="Garamond" w:hAnsi="Garamond"/>
        </w:rPr>
      </w:pPr>
    </w:p>
    <w:sectPr w:rsidR="0024333A" w:rsidRPr="00485853" w:rsidSect="001A3D9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2403"/>
    <w:multiLevelType w:val="hybridMultilevel"/>
    <w:tmpl w:val="8488C5A6"/>
    <w:lvl w:ilvl="0" w:tplc="0419000F">
      <w:start w:val="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 w15:restartNumberingAfterBreak="0">
    <w:nsid w:val="54B853CC"/>
    <w:multiLevelType w:val="multilevel"/>
    <w:tmpl w:val="DF509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812CC4"/>
    <w:multiLevelType w:val="multilevel"/>
    <w:tmpl w:val="15943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B35B04"/>
    <w:multiLevelType w:val="multilevel"/>
    <w:tmpl w:val="F83C9C98"/>
    <w:lvl w:ilvl="0">
      <w:start w:val="1"/>
      <w:numFmt w:val="decimal"/>
      <w:lvlText w:val="%1."/>
      <w:lvlJc w:val="left"/>
      <w:pPr>
        <w:tabs>
          <w:tab w:val="num" w:pos="1620"/>
        </w:tabs>
        <w:ind w:left="1620" w:hanging="360"/>
      </w:pPr>
    </w:lvl>
    <w:lvl w:ilvl="1" w:tentative="1">
      <w:start w:val="1"/>
      <w:numFmt w:val="decimal"/>
      <w:lvlText w:val="%2."/>
      <w:lvlJc w:val="left"/>
      <w:pPr>
        <w:tabs>
          <w:tab w:val="num" w:pos="2340"/>
        </w:tabs>
        <w:ind w:left="2340" w:hanging="360"/>
      </w:pPr>
    </w:lvl>
    <w:lvl w:ilvl="2" w:tentative="1">
      <w:start w:val="1"/>
      <w:numFmt w:val="decimal"/>
      <w:lvlText w:val="%3."/>
      <w:lvlJc w:val="left"/>
      <w:pPr>
        <w:tabs>
          <w:tab w:val="num" w:pos="3060"/>
        </w:tabs>
        <w:ind w:left="3060" w:hanging="360"/>
      </w:pPr>
    </w:lvl>
    <w:lvl w:ilvl="3" w:tentative="1">
      <w:start w:val="1"/>
      <w:numFmt w:val="decimal"/>
      <w:lvlText w:val="%4."/>
      <w:lvlJc w:val="left"/>
      <w:pPr>
        <w:tabs>
          <w:tab w:val="num" w:pos="3780"/>
        </w:tabs>
        <w:ind w:left="3780" w:hanging="360"/>
      </w:pPr>
    </w:lvl>
    <w:lvl w:ilvl="4" w:tentative="1">
      <w:start w:val="1"/>
      <w:numFmt w:val="decimal"/>
      <w:lvlText w:val="%5."/>
      <w:lvlJc w:val="left"/>
      <w:pPr>
        <w:tabs>
          <w:tab w:val="num" w:pos="4500"/>
        </w:tabs>
        <w:ind w:left="4500" w:hanging="360"/>
      </w:pPr>
    </w:lvl>
    <w:lvl w:ilvl="5" w:tentative="1">
      <w:start w:val="1"/>
      <w:numFmt w:val="decimal"/>
      <w:lvlText w:val="%6."/>
      <w:lvlJc w:val="left"/>
      <w:pPr>
        <w:tabs>
          <w:tab w:val="num" w:pos="5220"/>
        </w:tabs>
        <w:ind w:left="5220" w:hanging="360"/>
      </w:pPr>
    </w:lvl>
    <w:lvl w:ilvl="6" w:tentative="1">
      <w:start w:val="1"/>
      <w:numFmt w:val="decimal"/>
      <w:lvlText w:val="%7."/>
      <w:lvlJc w:val="left"/>
      <w:pPr>
        <w:tabs>
          <w:tab w:val="num" w:pos="5940"/>
        </w:tabs>
        <w:ind w:left="5940" w:hanging="360"/>
      </w:pPr>
    </w:lvl>
    <w:lvl w:ilvl="7" w:tentative="1">
      <w:start w:val="1"/>
      <w:numFmt w:val="decimal"/>
      <w:lvlText w:val="%8."/>
      <w:lvlJc w:val="left"/>
      <w:pPr>
        <w:tabs>
          <w:tab w:val="num" w:pos="6660"/>
        </w:tabs>
        <w:ind w:left="6660" w:hanging="360"/>
      </w:pPr>
    </w:lvl>
    <w:lvl w:ilvl="8" w:tentative="1">
      <w:start w:val="1"/>
      <w:numFmt w:val="decimal"/>
      <w:lvlText w:val="%9."/>
      <w:lvlJc w:val="left"/>
      <w:pPr>
        <w:tabs>
          <w:tab w:val="num" w:pos="7380"/>
        </w:tabs>
        <w:ind w:left="7380" w:hanging="360"/>
      </w:pPr>
    </w:lvl>
  </w:abstractNum>
  <w:num w:numId="1">
    <w:abstractNumId w:val="0"/>
  </w:num>
  <w:num w:numId="2">
    <w:abstractNumId w:val="1"/>
  </w:num>
  <w:num w:numId="3">
    <w:abstractNumId w:val="3"/>
    <w:lvlOverride w:ilvl="0">
      <w:startOverride w:val="2"/>
    </w:lvlOverride>
  </w:num>
  <w:num w:numId="4">
    <w:abstractNumId w:val="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436"/>
    <w:rsid w:val="00055FA3"/>
    <w:rsid w:val="00085436"/>
    <w:rsid w:val="0024333A"/>
    <w:rsid w:val="003C443D"/>
    <w:rsid w:val="00485853"/>
    <w:rsid w:val="004E2FFC"/>
    <w:rsid w:val="00510C31"/>
    <w:rsid w:val="00736E48"/>
    <w:rsid w:val="00764EB3"/>
    <w:rsid w:val="00810DA7"/>
    <w:rsid w:val="008D53B6"/>
    <w:rsid w:val="00955002"/>
    <w:rsid w:val="009A11EB"/>
    <w:rsid w:val="009C3C89"/>
    <w:rsid w:val="00A40858"/>
    <w:rsid w:val="00AB7027"/>
    <w:rsid w:val="00C10043"/>
    <w:rsid w:val="00FA2B27"/>
    <w:rsid w:val="00FD18EB"/>
    <w:rsid w:val="00FD34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B2569"/>
  <w15:chartTrackingRefBased/>
  <w15:docId w15:val="{9559DDD9-A32B-46B0-BEDC-56818B9D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4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85436"/>
    <w:pPr>
      <w:spacing w:before="100" w:beforeAutospacing="1" w:after="100" w:afterAutospacing="1"/>
    </w:pPr>
    <w:rPr>
      <w:lang w:val="ru-RU"/>
    </w:rPr>
  </w:style>
  <w:style w:type="paragraph" w:styleId="HTML">
    <w:name w:val="HTML Preformatted"/>
    <w:basedOn w:val="a"/>
    <w:link w:val="HTML0"/>
    <w:rsid w:val="00085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rsid w:val="00085436"/>
    <w:rPr>
      <w:rFonts w:ascii="Courier New" w:eastAsia="Times New Roman" w:hAnsi="Courier New" w:cs="Courier New"/>
      <w:sz w:val="20"/>
      <w:szCs w:val="20"/>
      <w:lang w:val="ru-RU" w:eastAsia="ru-RU"/>
    </w:rPr>
  </w:style>
  <w:style w:type="character" w:customStyle="1" w:styleId="apple-converted-space">
    <w:name w:val="apple-converted-space"/>
    <w:rsid w:val="00085436"/>
  </w:style>
  <w:style w:type="character" w:styleId="a4">
    <w:name w:val="Strong"/>
    <w:qFormat/>
    <w:rsid w:val="000854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7998</Words>
  <Characters>4559</Characters>
  <Application>Microsoft Office Word</Application>
  <DocSecurity>0</DocSecurity>
  <Lines>37</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Сергіївна Валешинська</dc:creator>
  <cp:keywords/>
  <dc:description/>
  <cp:lastModifiedBy>Olha</cp:lastModifiedBy>
  <cp:revision>2</cp:revision>
  <dcterms:created xsi:type="dcterms:W3CDTF">2021-10-08T14:01:00Z</dcterms:created>
  <dcterms:modified xsi:type="dcterms:W3CDTF">2021-10-08T14:01:00Z</dcterms:modified>
</cp:coreProperties>
</file>